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6856C6" w:rsidP="00EE1EC1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Дело №5-31</w:t>
      </w:r>
      <w:r w:rsidRPr="006856C6" w:rsidR="0057703B">
        <w:rPr>
          <w:sz w:val="26"/>
          <w:szCs w:val="26"/>
        </w:rPr>
        <w:t>-1703/20</w:t>
      </w:r>
      <w:r w:rsidRPr="006856C6" w:rsidR="005720BA">
        <w:rPr>
          <w:sz w:val="26"/>
          <w:szCs w:val="26"/>
        </w:rPr>
        <w:t>2</w:t>
      </w:r>
      <w:r>
        <w:rPr>
          <w:sz w:val="26"/>
          <w:szCs w:val="26"/>
        </w:rPr>
        <w:t>5</w:t>
      </w:r>
    </w:p>
    <w:p w:rsidR="00FC0657" w:rsidRPr="006856C6" w:rsidP="00FC0657">
      <w:pPr>
        <w:tabs>
          <w:tab w:val="left" w:pos="7783"/>
        </w:tabs>
        <w:rPr>
          <w:sz w:val="26"/>
          <w:szCs w:val="26"/>
        </w:rPr>
      </w:pPr>
      <w:r w:rsidRPr="006856C6">
        <w:rPr>
          <w:sz w:val="26"/>
          <w:szCs w:val="26"/>
        </w:rPr>
        <w:t>УИД 86</w:t>
      </w:r>
      <w:r w:rsidRPr="006856C6">
        <w:rPr>
          <w:sz w:val="26"/>
          <w:szCs w:val="26"/>
          <w:lang w:val="en-US"/>
        </w:rPr>
        <w:t>MS</w:t>
      </w:r>
      <w:r w:rsidRPr="006856C6">
        <w:rPr>
          <w:sz w:val="26"/>
          <w:szCs w:val="26"/>
        </w:rPr>
        <w:t>0034-01-202</w:t>
      </w:r>
      <w:r w:rsidRPr="006856C6" w:rsidR="004F1F12">
        <w:rPr>
          <w:sz w:val="26"/>
          <w:szCs w:val="26"/>
        </w:rPr>
        <w:t>4</w:t>
      </w:r>
      <w:r w:rsidRPr="006856C6">
        <w:rPr>
          <w:sz w:val="26"/>
          <w:szCs w:val="26"/>
        </w:rPr>
        <w:t>-00</w:t>
      </w:r>
      <w:r w:rsidR="00D23AF1">
        <w:rPr>
          <w:sz w:val="26"/>
          <w:szCs w:val="26"/>
        </w:rPr>
        <w:t xml:space="preserve">4998-76 </w:t>
      </w:r>
      <w:r w:rsidRPr="006856C6" w:rsidR="004F1F12">
        <w:rPr>
          <w:sz w:val="26"/>
          <w:szCs w:val="26"/>
        </w:rPr>
        <w:t xml:space="preserve"> </w:t>
      </w:r>
      <w:r w:rsidRPr="006856C6">
        <w:rPr>
          <w:sz w:val="26"/>
          <w:szCs w:val="26"/>
        </w:rPr>
        <w:t xml:space="preserve">       </w:t>
      </w:r>
    </w:p>
    <w:p w:rsidR="00FC0657" w:rsidRPr="006856C6" w:rsidP="00EE1EC1">
      <w:pPr>
        <w:tabs>
          <w:tab w:val="left" w:pos="7783"/>
        </w:tabs>
        <w:rPr>
          <w:sz w:val="26"/>
          <w:szCs w:val="26"/>
        </w:rPr>
      </w:pPr>
    </w:p>
    <w:p w:rsidR="00B6407C" w:rsidRPr="006856C6" w:rsidP="00EE1EC1">
      <w:pPr>
        <w:tabs>
          <w:tab w:val="left" w:pos="7783"/>
        </w:tabs>
        <w:jc w:val="center"/>
        <w:rPr>
          <w:sz w:val="26"/>
          <w:szCs w:val="26"/>
        </w:rPr>
      </w:pPr>
      <w:r w:rsidRPr="006856C6">
        <w:rPr>
          <w:sz w:val="26"/>
          <w:szCs w:val="26"/>
        </w:rPr>
        <w:t>ПОСТАНОВЛЕНИЕ</w:t>
      </w:r>
    </w:p>
    <w:p w:rsidR="002B17ED" w:rsidRPr="006856C6" w:rsidP="00EE1EC1">
      <w:pPr>
        <w:jc w:val="center"/>
        <w:rPr>
          <w:sz w:val="26"/>
          <w:szCs w:val="26"/>
        </w:rPr>
      </w:pPr>
      <w:r w:rsidRPr="006856C6">
        <w:rPr>
          <w:sz w:val="26"/>
          <w:szCs w:val="26"/>
        </w:rPr>
        <w:t>п</w:t>
      </w:r>
      <w:r w:rsidRPr="006856C6" w:rsidR="00B6407C">
        <w:rPr>
          <w:sz w:val="26"/>
          <w:szCs w:val="26"/>
        </w:rPr>
        <w:t>о</w:t>
      </w:r>
      <w:r w:rsidRPr="006856C6">
        <w:rPr>
          <w:sz w:val="26"/>
          <w:szCs w:val="26"/>
        </w:rPr>
        <w:t xml:space="preserve"> делу об административном правонарушении</w:t>
      </w:r>
    </w:p>
    <w:p w:rsidR="00916E75" w:rsidRPr="006856C6" w:rsidP="00EE1EC1">
      <w:pPr>
        <w:jc w:val="center"/>
        <w:rPr>
          <w:sz w:val="26"/>
          <w:szCs w:val="26"/>
        </w:rPr>
      </w:pPr>
    </w:p>
    <w:p w:rsidR="00B6407C" w:rsidRPr="006856C6" w:rsidP="00EE1EC1">
      <w:pPr>
        <w:jc w:val="center"/>
        <w:rPr>
          <w:sz w:val="26"/>
          <w:szCs w:val="26"/>
        </w:rPr>
      </w:pPr>
      <w:r w:rsidRPr="006856C6">
        <w:rPr>
          <w:sz w:val="26"/>
          <w:szCs w:val="26"/>
        </w:rPr>
        <w:t>г</w:t>
      </w:r>
      <w:r w:rsidRPr="006856C6" w:rsidR="008237AC">
        <w:rPr>
          <w:sz w:val="26"/>
          <w:szCs w:val="26"/>
        </w:rPr>
        <w:t>ород</w:t>
      </w:r>
      <w:r w:rsidRPr="006856C6">
        <w:rPr>
          <w:sz w:val="26"/>
          <w:szCs w:val="26"/>
        </w:rPr>
        <w:t xml:space="preserve"> Когалым                                           </w:t>
      </w:r>
      <w:r w:rsidRPr="006856C6" w:rsidR="00F65282">
        <w:rPr>
          <w:sz w:val="26"/>
          <w:szCs w:val="26"/>
        </w:rPr>
        <w:t xml:space="preserve">                              </w:t>
      </w:r>
      <w:r w:rsidRPr="006856C6" w:rsidR="00D86AFB">
        <w:rPr>
          <w:sz w:val="26"/>
          <w:szCs w:val="26"/>
        </w:rPr>
        <w:t xml:space="preserve"> </w:t>
      </w:r>
      <w:r w:rsidRPr="006856C6" w:rsidR="00D916E0">
        <w:rPr>
          <w:sz w:val="26"/>
          <w:szCs w:val="26"/>
        </w:rPr>
        <w:t xml:space="preserve"> </w:t>
      </w:r>
      <w:r w:rsidRPr="006856C6" w:rsidR="004F1F12">
        <w:rPr>
          <w:sz w:val="26"/>
          <w:szCs w:val="26"/>
        </w:rPr>
        <w:t xml:space="preserve">   </w:t>
      </w:r>
      <w:r w:rsidRPr="006856C6" w:rsidR="0019260A">
        <w:rPr>
          <w:sz w:val="26"/>
          <w:szCs w:val="26"/>
        </w:rPr>
        <w:t xml:space="preserve"> </w:t>
      </w:r>
      <w:r w:rsidRPr="006856C6" w:rsidR="004C6DDA">
        <w:rPr>
          <w:sz w:val="26"/>
          <w:szCs w:val="26"/>
        </w:rPr>
        <w:t xml:space="preserve"> </w:t>
      </w:r>
      <w:r w:rsidR="00D23AF1">
        <w:rPr>
          <w:sz w:val="26"/>
          <w:szCs w:val="26"/>
        </w:rPr>
        <w:t xml:space="preserve">22 января </w:t>
      </w:r>
      <w:r w:rsidRPr="006856C6" w:rsidR="004C6DDA">
        <w:rPr>
          <w:sz w:val="26"/>
          <w:szCs w:val="26"/>
        </w:rPr>
        <w:t>202</w:t>
      </w:r>
      <w:r w:rsidR="00D23AF1">
        <w:rPr>
          <w:sz w:val="26"/>
          <w:szCs w:val="26"/>
        </w:rPr>
        <w:t>5</w:t>
      </w:r>
      <w:r w:rsidRPr="006856C6" w:rsidR="004C6DDA">
        <w:rPr>
          <w:sz w:val="26"/>
          <w:szCs w:val="26"/>
        </w:rPr>
        <w:t xml:space="preserve"> </w:t>
      </w:r>
      <w:r w:rsidRPr="006856C6">
        <w:rPr>
          <w:sz w:val="26"/>
          <w:szCs w:val="26"/>
        </w:rPr>
        <w:t>года</w:t>
      </w:r>
    </w:p>
    <w:p w:rsidR="00916E75" w:rsidRPr="006856C6" w:rsidP="00EE1EC1">
      <w:pPr>
        <w:jc w:val="center"/>
        <w:rPr>
          <w:sz w:val="26"/>
          <w:szCs w:val="26"/>
        </w:rPr>
      </w:pPr>
    </w:p>
    <w:p w:rsidR="00F65282" w:rsidRPr="006856C6" w:rsidP="00EE1E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6856C6" w:rsidR="00B6407C">
        <w:rPr>
          <w:sz w:val="26"/>
          <w:szCs w:val="26"/>
        </w:rPr>
        <w:t>ир</w:t>
      </w:r>
      <w:r w:rsidRPr="006856C6" w:rsidR="002B17ED">
        <w:rPr>
          <w:sz w:val="26"/>
          <w:szCs w:val="26"/>
        </w:rPr>
        <w:t xml:space="preserve">овой судья </w:t>
      </w:r>
      <w:r>
        <w:rPr>
          <w:sz w:val="26"/>
          <w:szCs w:val="26"/>
        </w:rPr>
        <w:t>судебного участка № 3</w:t>
      </w:r>
      <w:r w:rsidRPr="006856C6" w:rsidR="00B6407C">
        <w:rPr>
          <w:sz w:val="26"/>
          <w:szCs w:val="26"/>
        </w:rPr>
        <w:t xml:space="preserve"> Когалымского судебного района Ханты</w:t>
      </w:r>
      <w:r w:rsidRPr="006856C6" w:rsidR="00EE1EC1">
        <w:rPr>
          <w:sz w:val="26"/>
          <w:szCs w:val="26"/>
        </w:rPr>
        <w:t>-</w:t>
      </w:r>
      <w:r w:rsidRPr="006856C6" w:rsidR="00B6407C">
        <w:rPr>
          <w:sz w:val="26"/>
          <w:szCs w:val="26"/>
        </w:rPr>
        <w:t>Мансийского автономного округа</w:t>
      </w:r>
      <w:r w:rsidRPr="006856C6" w:rsidR="00EE1EC1">
        <w:rPr>
          <w:sz w:val="26"/>
          <w:szCs w:val="26"/>
        </w:rPr>
        <w:t xml:space="preserve"> </w:t>
      </w:r>
      <w:r w:rsidRPr="006856C6">
        <w:rPr>
          <w:sz w:val="26"/>
          <w:szCs w:val="26"/>
        </w:rPr>
        <w:t>–</w:t>
      </w:r>
      <w:r w:rsidRPr="006856C6" w:rsidR="00EE1EC1">
        <w:rPr>
          <w:sz w:val="26"/>
          <w:szCs w:val="26"/>
        </w:rPr>
        <w:t xml:space="preserve"> </w:t>
      </w:r>
      <w:r w:rsidRPr="006856C6" w:rsidR="00B6407C">
        <w:rPr>
          <w:sz w:val="26"/>
          <w:szCs w:val="26"/>
        </w:rPr>
        <w:t xml:space="preserve">Югры </w:t>
      </w:r>
      <w:r>
        <w:rPr>
          <w:sz w:val="26"/>
          <w:szCs w:val="26"/>
        </w:rPr>
        <w:t xml:space="preserve">Филяева Е.М. </w:t>
      </w:r>
      <w:r w:rsidRPr="006856C6" w:rsidR="00B6407C">
        <w:rPr>
          <w:sz w:val="26"/>
          <w:szCs w:val="26"/>
        </w:rPr>
        <w:t>(</w:t>
      </w:r>
      <w:r w:rsidRPr="006856C6" w:rsidR="00916E75">
        <w:rPr>
          <w:sz w:val="26"/>
          <w:szCs w:val="26"/>
        </w:rPr>
        <w:t>Ханты-Мансийский автономный округ – Югра</w:t>
      </w:r>
      <w:r w:rsidRPr="006856C6" w:rsidR="00E75B20">
        <w:rPr>
          <w:sz w:val="26"/>
          <w:szCs w:val="26"/>
        </w:rPr>
        <w:t>, г.</w:t>
      </w:r>
      <w:r w:rsidRPr="006856C6" w:rsidR="00916E75">
        <w:rPr>
          <w:sz w:val="26"/>
          <w:szCs w:val="26"/>
        </w:rPr>
        <w:t xml:space="preserve"> </w:t>
      </w:r>
      <w:r w:rsidRPr="006856C6" w:rsidR="00B6407C">
        <w:rPr>
          <w:sz w:val="26"/>
          <w:szCs w:val="26"/>
        </w:rPr>
        <w:t xml:space="preserve">Когалым, </w:t>
      </w:r>
      <w:r w:rsidRPr="006856C6" w:rsidR="004F1F12">
        <w:rPr>
          <w:sz w:val="26"/>
          <w:szCs w:val="26"/>
        </w:rPr>
        <w:t>ул.</w:t>
      </w:r>
      <w:r w:rsidRPr="006856C6" w:rsidR="00B6407C">
        <w:rPr>
          <w:sz w:val="26"/>
          <w:szCs w:val="26"/>
        </w:rPr>
        <w:t>Мира, д. 24),</w:t>
      </w:r>
    </w:p>
    <w:p w:rsidR="00916E75" w:rsidRPr="006856C6" w:rsidP="00916E75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рассмотрев дел</w:t>
      </w:r>
      <w:r w:rsidRPr="006856C6" w:rsidR="00473C13">
        <w:rPr>
          <w:sz w:val="26"/>
          <w:szCs w:val="26"/>
        </w:rPr>
        <w:t>о</w:t>
      </w:r>
      <w:r w:rsidRPr="006856C6">
        <w:rPr>
          <w:sz w:val="26"/>
          <w:szCs w:val="26"/>
        </w:rPr>
        <w:t xml:space="preserve"> об административном правонарушении в отношении</w:t>
      </w:r>
      <w:r w:rsidRPr="006856C6" w:rsidR="004F1F12">
        <w:rPr>
          <w:sz w:val="26"/>
          <w:szCs w:val="26"/>
        </w:rPr>
        <w:t xml:space="preserve"> </w:t>
      </w:r>
      <w:r w:rsidRPr="006856C6" w:rsidR="00472DF1">
        <w:rPr>
          <w:sz w:val="26"/>
          <w:szCs w:val="26"/>
        </w:rPr>
        <w:t xml:space="preserve">Степаненко Ирины Михайловны, </w:t>
      </w:r>
      <w:r w:rsidR="004D78E3">
        <w:rPr>
          <w:sz w:val="26"/>
          <w:szCs w:val="26"/>
        </w:rPr>
        <w:t>*</w:t>
      </w:r>
      <w:r w:rsidRPr="006856C6" w:rsidR="0057703B">
        <w:rPr>
          <w:sz w:val="26"/>
          <w:szCs w:val="26"/>
        </w:rPr>
        <w:t>, зарегистрированно</w:t>
      </w:r>
      <w:r w:rsidRPr="006856C6" w:rsidR="00472DF1">
        <w:rPr>
          <w:sz w:val="26"/>
          <w:szCs w:val="26"/>
        </w:rPr>
        <w:t>й</w:t>
      </w:r>
      <w:r w:rsidRPr="006856C6" w:rsidR="0057703B">
        <w:rPr>
          <w:sz w:val="26"/>
          <w:szCs w:val="26"/>
        </w:rPr>
        <w:t xml:space="preserve"> в качестве ин</w:t>
      </w:r>
      <w:r w:rsidRPr="006856C6" w:rsidR="005720BA">
        <w:rPr>
          <w:sz w:val="26"/>
          <w:szCs w:val="26"/>
        </w:rPr>
        <w:t xml:space="preserve">дивидуального предпринимателя, </w:t>
      </w:r>
      <w:r w:rsidRPr="006856C6" w:rsidR="0057703B">
        <w:rPr>
          <w:sz w:val="26"/>
          <w:szCs w:val="26"/>
        </w:rPr>
        <w:t>зарегистрированно</w:t>
      </w:r>
      <w:r w:rsidRPr="006856C6" w:rsidR="00472DF1">
        <w:rPr>
          <w:sz w:val="26"/>
          <w:szCs w:val="26"/>
        </w:rPr>
        <w:t>й</w:t>
      </w:r>
      <w:r w:rsidRPr="006856C6" w:rsidR="0057703B">
        <w:rPr>
          <w:sz w:val="26"/>
          <w:szCs w:val="26"/>
        </w:rPr>
        <w:t xml:space="preserve"> и проживающе</w:t>
      </w:r>
      <w:r w:rsidRPr="006856C6" w:rsidR="00472DF1">
        <w:rPr>
          <w:sz w:val="26"/>
          <w:szCs w:val="26"/>
        </w:rPr>
        <w:t>й</w:t>
      </w:r>
      <w:r w:rsidRPr="006856C6" w:rsidR="0057703B">
        <w:rPr>
          <w:sz w:val="26"/>
          <w:szCs w:val="26"/>
        </w:rPr>
        <w:t xml:space="preserve"> по адресу: </w:t>
      </w:r>
      <w:r w:rsidR="004D78E3">
        <w:rPr>
          <w:sz w:val="26"/>
          <w:szCs w:val="26"/>
        </w:rPr>
        <w:t>*</w:t>
      </w:r>
      <w:r w:rsidRPr="006856C6" w:rsidR="00472DF1">
        <w:rPr>
          <w:sz w:val="26"/>
          <w:szCs w:val="26"/>
        </w:rPr>
        <w:t xml:space="preserve">, </w:t>
      </w:r>
      <w:r w:rsidRPr="006856C6" w:rsidR="005720BA">
        <w:rPr>
          <w:sz w:val="26"/>
          <w:szCs w:val="26"/>
        </w:rPr>
        <w:t xml:space="preserve">ранее </w:t>
      </w:r>
      <w:r w:rsidRPr="006856C6" w:rsidR="0057703B">
        <w:rPr>
          <w:sz w:val="26"/>
          <w:szCs w:val="26"/>
        </w:rPr>
        <w:t>привлекавше</w:t>
      </w:r>
      <w:r w:rsidRPr="006856C6" w:rsidR="00472DF1">
        <w:rPr>
          <w:sz w:val="26"/>
          <w:szCs w:val="26"/>
        </w:rPr>
        <w:t xml:space="preserve">йся </w:t>
      </w:r>
      <w:r w:rsidRPr="006856C6" w:rsidR="00BA63EB">
        <w:rPr>
          <w:sz w:val="26"/>
          <w:szCs w:val="26"/>
        </w:rPr>
        <w:t>к административн</w:t>
      </w:r>
      <w:r w:rsidRPr="006856C6" w:rsidR="00472DF1">
        <w:rPr>
          <w:sz w:val="26"/>
          <w:szCs w:val="26"/>
        </w:rPr>
        <w:t>ой ответственности, привлекаемой</w:t>
      </w:r>
      <w:r w:rsidRPr="006856C6" w:rsidR="00BA63EB">
        <w:rPr>
          <w:sz w:val="26"/>
          <w:szCs w:val="26"/>
        </w:rPr>
        <w:t xml:space="preserve"> к административной ответственности по </w:t>
      </w:r>
      <w:r w:rsidRPr="006856C6" w:rsidR="00C07A56">
        <w:rPr>
          <w:sz w:val="26"/>
          <w:szCs w:val="26"/>
        </w:rPr>
        <w:t xml:space="preserve">ч. 3 </w:t>
      </w:r>
      <w:r w:rsidRPr="006856C6" w:rsidR="00BA63EB">
        <w:rPr>
          <w:sz w:val="26"/>
          <w:szCs w:val="26"/>
        </w:rPr>
        <w:t>ст.1</w:t>
      </w:r>
      <w:r w:rsidRPr="006856C6" w:rsidR="00C07A56">
        <w:rPr>
          <w:sz w:val="26"/>
          <w:szCs w:val="26"/>
        </w:rPr>
        <w:t xml:space="preserve">4.16 </w:t>
      </w:r>
      <w:r w:rsidRPr="006856C6" w:rsidR="00BA63EB">
        <w:rPr>
          <w:sz w:val="26"/>
          <w:szCs w:val="26"/>
        </w:rPr>
        <w:t>КоАП РФ,</w:t>
      </w:r>
    </w:p>
    <w:p w:rsidR="004C6DDA" w:rsidRPr="006856C6" w:rsidP="00916E75">
      <w:pPr>
        <w:ind w:firstLine="567"/>
        <w:jc w:val="both"/>
        <w:rPr>
          <w:sz w:val="26"/>
          <w:szCs w:val="26"/>
        </w:rPr>
      </w:pPr>
    </w:p>
    <w:p w:rsidR="00BA63EB" w:rsidRPr="006856C6" w:rsidP="00EE1EC1">
      <w:pPr>
        <w:pStyle w:val="BodyTextIndent"/>
        <w:jc w:val="center"/>
        <w:rPr>
          <w:sz w:val="26"/>
          <w:szCs w:val="26"/>
        </w:rPr>
      </w:pPr>
      <w:r w:rsidRPr="006856C6">
        <w:rPr>
          <w:sz w:val="26"/>
          <w:szCs w:val="26"/>
        </w:rPr>
        <w:t>УСТАНОВИЛ:</w:t>
      </w:r>
    </w:p>
    <w:p w:rsidR="00916E75" w:rsidRPr="006856C6" w:rsidP="00EE1EC1">
      <w:pPr>
        <w:pStyle w:val="BodyTextIndent"/>
        <w:jc w:val="center"/>
        <w:rPr>
          <w:sz w:val="26"/>
          <w:szCs w:val="26"/>
        </w:rPr>
      </w:pPr>
    </w:p>
    <w:p w:rsidR="00E76769" w:rsidP="002A4B61">
      <w:pPr>
        <w:widowControl w:val="0"/>
        <w:ind w:firstLine="708"/>
        <w:jc w:val="both"/>
        <w:rPr>
          <w:sz w:val="26"/>
          <w:szCs w:val="26"/>
        </w:rPr>
      </w:pPr>
      <w:r w:rsidRPr="00E76769">
        <w:rPr>
          <w:sz w:val="26"/>
          <w:szCs w:val="26"/>
        </w:rPr>
        <w:t>12</w:t>
      </w:r>
      <w:r>
        <w:rPr>
          <w:sz w:val="26"/>
          <w:szCs w:val="26"/>
        </w:rPr>
        <w:t>.11.2024 года в 20 час. 38 мин.</w:t>
      </w:r>
      <w:r w:rsidRPr="00E76769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E76769">
        <w:rPr>
          <w:sz w:val="26"/>
          <w:szCs w:val="26"/>
        </w:rPr>
        <w:t xml:space="preserve"> ул. Бакинская, д. 57/1</w:t>
      </w:r>
      <w:r>
        <w:rPr>
          <w:sz w:val="26"/>
          <w:szCs w:val="26"/>
        </w:rPr>
        <w:t xml:space="preserve"> в г. Когалыме</w:t>
      </w:r>
      <w:r w:rsidRPr="00E76769">
        <w:rPr>
          <w:sz w:val="26"/>
          <w:szCs w:val="26"/>
        </w:rPr>
        <w:t xml:space="preserve">,  </w:t>
      </w:r>
      <w:r>
        <w:rPr>
          <w:sz w:val="26"/>
          <w:szCs w:val="26"/>
        </w:rPr>
        <w:t>Степаненко И.М., я</w:t>
      </w:r>
      <w:r w:rsidRPr="00E76769">
        <w:rPr>
          <w:sz w:val="26"/>
          <w:szCs w:val="26"/>
        </w:rPr>
        <w:t>вляясь индивидуальным предпринимателем, осуществляющая свою деятельность в магазине «Твой Пивной», расположенном по адресу</w:t>
      </w:r>
      <w:r>
        <w:rPr>
          <w:sz w:val="26"/>
          <w:szCs w:val="26"/>
        </w:rPr>
        <w:t xml:space="preserve">: </w:t>
      </w:r>
      <w:r w:rsidR="00762677">
        <w:rPr>
          <w:sz w:val="26"/>
          <w:szCs w:val="26"/>
        </w:rPr>
        <w:t>г.</w:t>
      </w:r>
      <w:r w:rsidRPr="00E76769">
        <w:rPr>
          <w:sz w:val="26"/>
          <w:szCs w:val="26"/>
        </w:rPr>
        <w:t>Когалым</w:t>
      </w:r>
      <w:r>
        <w:rPr>
          <w:sz w:val="26"/>
          <w:szCs w:val="26"/>
        </w:rPr>
        <w:t xml:space="preserve"> по</w:t>
      </w:r>
      <w:r w:rsidRPr="00E76769">
        <w:rPr>
          <w:sz w:val="26"/>
          <w:szCs w:val="26"/>
        </w:rPr>
        <w:t xml:space="preserve"> ул. Бакинская, д. 57/1</w:t>
      </w:r>
      <w:r>
        <w:rPr>
          <w:sz w:val="26"/>
          <w:szCs w:val="26"/>
        </w:rPr>
        <w:t xml:space="preserve"> </w:t>
      </w:r>
      <w:r w:rsidRPr="00E76769">
        <w:rPr>
          <w:sz w:val="26"/>
          <w:szCs w:val="26"/>
        </w:rPr>
        <w:t>допустила реализацию алкогольной продукции, разливного пива марки: «Чешское», в пластиковой таре в количестве одной бутылки, объемом 1,0 литр, крепостью 4,2 %, а также пива марки «Чешское» в стеклянной таре, в количестве одной бутылки, объемом 0,5 литра, крепостью 4, 7 % после 20</w:t>
      </w:r>
      <w:r>
        <w:rPr>
          <w:sz w:val="26"/>
          <w:szCs w:val="26"/>
        </w:rPr>
        <w:t xml:space="preserve"> час. </w:t>
      </w:r>
      <w:r w:rsidRPr="00E76769">
        <w:rPr>
          <w:sz w:val="26"/>
          <w:szCs w:val="26"/>
        </w:rPr>
        <w:t>00</w:t>
      </w:r>
      <w:r>
        <w:rPr>
          <w:sz w:val="26"/>
          <w:szCs w:val="26"/>
        </w:rPr>
        <w:t xml:space="preserve"> мин. </w:t>
      </w:r>
      <w:r w:rsidRPr="00E76769">
        <w:rPr>
          <w:sz w:val="26"/>
          <w:szCs w:val="26"/>
        </w:rPr>
        <w:t xml:space="preserve">Ведерниковой С.В., чем нарушила ст. 4 Закона ХМАО - Югры от 16.06.2016 года № 46 - 03 «О регулировании отдельных вопросов в области оборота этилового спирта, алкогольной и спиртосодержащий продукции в ХМАО - Югре», в Ханты - Мансийском автономном округе - не допускается розничная продажа алкогольной продукции с 20.00 до 08.00 часов по местному времени. </w:t>
      </w:r>
    </w:p>
    <w:p w:rsidR="000853D7" w:rsidRPr="006856C6" w:rsidP="000853D7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Степанеко</w:t>
      </w:r>
      <w:r w:rsidRPr="006856C6">
        <w:rPr>
          <w:sz w:val="26"/>
          <w:szCs w:val="26"/>
        </w:rPr>
        <w:t xml:space="preserve"> И.М.</w:t>
      </w:r>
      <w:r w:rsidRPr="006856C6" w:rsidR="005720BA">
        <w:rPr>
          <w:sz w:val="26"/>
          <w:szCs w:val="26"/>
        </w:rPr>
        <w:t xml:space="preserve"> на рассмотрение дела не явил</w:t>
      </w:r>
      <w:r w:rsidRPr="006856C6">
        <w:rPr>
          <w:sz w:val="26"/>
          <w:szCs w:val="26"/>
        </w:rPr>
        <w:t>ась</w:t>
      </w:r>
      <w:r w:rsidRPr="006856C6" w:rsidR="005720BA">
        <w:rPr>
          <w:sz w:val="26"/>
          <w:szCs w:val="26"/>
        </w:rPr>
        <w:t>, о времени и месте рассмотрения дела надлежаще извещен</w:t>
      </w:r>
      <w:r w:rsidRPr="006856C6">
        <w:rPr>
          <w:sz w:val="26"/>
          <w:szCs w:val="26"/>
        </w:rPr>
        <w:t>а</w:t>
      </w:r>
      <w:r w:rsidRPr="006856C6" w:rsidR="005720BA">
        <w:rPr>
          <w:sz w:val="26"/>
          <w:szCs w:val="26"/>
        </w:rPr>
        <w:t>,</w:t>
      </w:r>
      <w:r w:rsidRPr="006856C6">
        <w:rPr>
          <w:sz w:val="26"/>
          <w:szCs w:val="26"/>
        </w:rPr>
        <w:t xml:space="preserve"> </w:t>
      </w:r>
      <w:r w:rsidRPr="00E76769" w:rsidR="00E76769">
        <w:rPr>
          <w:sz w:val="26"/>
          <w:szCs w:val="26"/>
        </w:rPr>
        <w:t xml:space="preserve">о чем свидетельствует отчет о доставке </w:t>
      </w:r>
      <w:r w:rsidRPr="00E76769" w:rsidR="00E76769">
        <w:rPr>
          <w:sz w:val="26"/>
          <w:szCs w:val="26"/>
        </w:rPr>
        <w:t>sms</w:t>
      </w:r>
      <w:r w:rsidRPr="00E76769" w:rsidR="00E76769">
        <w:rPr>
          <w:sz w:val="26"/>
          <w:szCs w:val="26"/>
        </w:rPr>
        <w:t>-извещения, ходатайств об отложении рассмотрения дела не заявил</w:t>
      </w:r>
      <w:r w:rsidR="00E76769">
        <w:rPr>
          <w:sz w:val="26"/>
          <w:szCs w:val="26"/>
        </w:rPr>
        <w:t xml:space="preserve">а, </w:t>
      </w:r>
      <w:r w:rsidRPr="006856C6" w:rsidR="005720BA">
        <w:rPr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6856C6">
        <w:rPr>
          <w:sz w:val="26"/>
          <w:szCs w:val="26"/>
        </w:rPr>
        <w:t>й</w:t>
      </w:r>
      <w:r w:rsidRPr="006856C6" w:rsidR="005720BA">
        <w:rPr>
          <w:sz w:val="26"/>
          <w:szCs w:val="26"/>
        </w:rPr>
        <w:t xml:space="preserve">ся </w:t>
      </w:r>
      <w:r w:rsidRPr="006856C6">
        <w:rPr>
          <w:sz w:val="26"/>
          <w:szCs w:val="26"/>
        </w:rPr>
        <w:t>Степанеко</w:t>
      </w:r>
      <w:r w:rsidRPr="006856C6">
        <w:rPr>
          <w:sz w:val="26"/>
          <w:szCs w:val="26"/>
        </w:rPr>
        <w:t xml:space="preserve"> И.М.</w:t>
      </w:r>
      <w:r w:rsidRPr="006856C6" w:rsidR="005720BA">
        <w:rPr>
          <w:sz w:val="26"/>
          <w:szCs w:val="26"/>
        </w:rPr>
        <w:t>, по имеющимся материалам дела.</w:t>
      </w:r>
    </w:p>
    <w:p w:rsidR="00AD724D" w:rsidRPr="006856C6" w:rsidP="00BD4E63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Мировой судья, иссле</w:t>
      </w:r>
      <w:r w:rsidRPr="006856C6" w:rsidR="00A77D60">
        <w:rPr>
          <w:sz w:val="26"/>
          <w:szCs w:val="26"/>
        </w:rPr>
        <w:t xml:space="preserve">довав материалы дела: протокол </w:t>
      </w:r>
      <w:r w:rsidR="00E76769">
        <w:rPr>
          <w:sz w:val="26"/>
          <w:szCs w:val="26"/>
        </w:rPr>
        <w:t xml:space="preserve">86 №296794 </w:t>
      </w:r>
      <w:r w:rsidRPr="006856C6">
        <w:rPr>
          <w:sz w:val="26"/>
          <w:szCs w:val="26"/>
        </w:rPr>
        <w:t xml:space="preserve">об административном правонарушении от </w:t>
      </w:r>
      <w:r w:rsidR="00E76769">
        <w:rPr>
          <w:sz w:val="26"/>
          <w:szCs w:val="26"/>
        </w:rPr>
        <w:t>16.12</w:t>
      </w:r>
      <w:r w:rsidRPr="006856C6" w:rsidR="00E57ECF">
        <w:rPr>
          <w:sz w:val="26"/>
          <w:szCs w:val="26"/>
        </w:rPr>
        <w:t>.202</w:t>
      </w:r>
      <w:r w:rsidRPr="006856C6" w:rsidR="00472DF1">
        <w:rPr>
          <w:sz w:val="26"/>
          <w:szCs w:val="26"/>
        </w:rPr>
        <w:t>4</w:t>
      </w:r>
      <w:r w:rsidRPr="006856C6">
        <w:rPr>
          <w:sz w:val="26"/>
          <w:szCs w:val="26"/>
        </w:rPr>
        <w:t xml:space="preserve"> г., в котором изложены обстоятельства совершения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 xml:space="preserve"> административного правонарушения, с данным протоколом он</w:t>
      </w:r>
      <w:r w:rsidRPr="006856C6" w:rsidR="00472DF1">
        <w:rPr>
          <w:sz w:val="26"/>
          <w:szCs w:val="26"/>
        </w:rPr>
        <w:t>а</w:t>
      </w:r>
      <w:r w:rsidRPr="006856C6">
        <w:rPr>
          <w:sz w:val="26"/>
          <w:szCs w:val="26"/>
        </w:rPr>
        <w:t xml:space="preserve"> был</w:t>
      </w:r>
      <w:r w:rsidRPr="006856C6" w:rsidR="00472DF1">
        <w:rPr>
          <w:sz w:val="26"/>
          <w:szCs w:val="26"/>
        </w:rPr>
        <w:t>а</w:t>
      </w:r>
      <w:r w:rsidRPr="006856C6">
        <w:rPr>
          <w:sz w:val="26"/>
          <w:szCs w:val="26"/>
        </w:rPr>
        <w:t xml:space="preserve"> ознакомлен</w:t>
      </w:r>
      <w:r w:rsidRPr="006856C6" w:rsidR="00472DF1">
        <w:rPr>
          <w:sz w:val="26"/>
          <w:szCs w:val="26"/>
        </w:rPr>
        <w:t>а</w:t>
      </w:r>
      <w:r w:rsidRPr="006856C6">
        <w:rPr>
          <w:sz w:val="26"/>
          <w:szCs w:val="26"/>
        </w:rPr>
        <w:t xml:space="preserve">, </w:t>
      </w:r>
      <w:r w:rsidRPr="006856C6" w:rsidR="009861B8">
        <w:rPr>
          <w:sz w:val="26"/>
          <w:szCs w:val="26"/>
        </w:rPr>
        <w:t xml:space="preserve">с протоколом согласилась, </w:t>
      </w:r>
      <w:r w:rsidRPr="006856C6">
        <w:rPr>
          <w:sz w:val="26"/>
          <w:szCs w:val="26"/>
        </w:rPr>
        <w:t xml:space="preserve">процессуальные права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 w:rsidR="000853D7">
        <w:rPr>
          <w:sz w:val="26"/>
          <w:szCs w:val="26"/>
        </w:rPr>
        <w:t xml:space="preserve"> </w:t>
      </w:r>
      <w:r w:rsidRPr="006856C6">
        <w:rPr>
          <w:sz w:val="26"/>
          <w:szCs w:val="26"/>
        </w:rPr>
        <w:t>разъяснены, копию протокола получил</w:t>
      </w:r>
      <w:r w:rsidRPr="006856C6" w:rsidR="00472DF1">
        <w:rPr>
          <w:sz w:val="26"/>
          <w:szCs w:val="26"/>
        </w:rPr>
        <w:t>а</w:t>
      </w:r>
      <w:r w:rsidRPr="006856C6" w:rsidR="008B47BB">
        <w:rPr>
          <w:sz w:val="26"/>
          <w:szCs w:val="26"/>
        </w:rPr>
        <w:t>;</w:t>
      </w:r>
      <w:r w:rsidRPr="006856C6" w:rsidR="009A4D65">
        <w:rPr>
          <w:sz w:val="26"/>
          <w:szCs w:val="26"/>
        </w:rPr>
        <w:t xml:space="preserve"> </w:t>
      </w:r>
      <w:r w:rsidRPr="006856C6" w:rsidR="009861B8">
        <w:rPr>
          <w:sz w:val="26"/>
          <w:szCs w:val="26"/>
        </w:rPr>
        <w:t xml:space="preserve">рапорт </w:t>
      </w:r>
      <w:r w:rsidR="00E76769">
        <w:rPr>
          <w:sz w:val="26"/>
          <w:szCs w:val="26"/>
        </w:rPr>
        <w:t xml:space="preserve">ст. </w:t>
      </w:r>
      <w:r w:rsidRPr="006856C6" w:rsidR="009861B8">
        <w:rPr>
          <w:sz w:val="26"/>
          <w:szCs w:val="26"/>
        </w:rPr>
        <w:t>УУП ОМВД России по г. Когалыму от 1</w:t>
      </w:r>
      <w:r w:rsidR="00E76769">
        <w:rPr>
          <w:sz w:val="26"/>
          <w:szCs w:val="26"/>
        </w:rPr>
        <w:t>6.12</w:t>
      </w:r>
      <w:r w:rsidRPr="006856C6" w:rsidR="009861B8">
        <w:rPr>
          <w:sz w:val="26"/>
          <w:szCs w:val="26"/>
        </w:rPr>
        <w:t xml:space="preserve">.2024; </w:t>
      </w:r>
      <w:r w:rsidR="00E76769">
        <w:rPr>
          <w:sz w:val="26"/>
          <w:szCs w:val="26"/>
        </w:rPr>
        <w:t xml:space="preserve">рапорт ст. УУП ОМВД России по г. Когалыму от 12.12.2024; постановление об отказе в возбуждении уголовного дела от 12.12.2024; копию </w:t>
      </w:r>
      <w:r w:rsidRPr="006856C6" w:rsidR="00E76769">
        <w:rPr>
          <w:sz w:val="26"/>
          <w:szCs w:val="26"/>
        </w:rPr>
        <w:t xml:space="preserve">сообщение старшего оперативного дежурного ДЧ ОМВД России по г. Когалыму от </w:t>
      </w:r>
      <w:r w:rsidR="00E76769">
        <w:rPr>
          <w:sz w:val="26"/>
          <w:szCs w:val="26"/>
        </w:rPr>
        <w:t>12.11</w:t>
      </w:r>
      <w:r w:rsidRPr="006856C6" w:rsidR="00E76769">
        <w:rPr>
          <w:sz w:val="26"/>
          <w:szCs w:val="26"/>
        </w:rPr>
        <w:t>.202</w:t>
      </w:r>
      <w:r w:rsidR="00E76769">
        <w:rPr>
          <w:sz w:val="26"/>
          <w:szCs w:val="26"/>
        </w:rPr>
        <w:t>4, согласно которому 12.11.</w:t>
      </w:r>
      <w:r w:rsidRPr="006856C6" w:rsidR="00E76769">
        <w:rPr>
          <w:sz w:val="26"/>
          <w:szCs w:val="26"/>
        </w:rPr>
        <w:t>202</w:t>
      </w:r>
      <w:r w:rsidR="00E76769">
        <w:rPr>
          <w:sz w:val="26"/>
          <w:szCs w:val="26"/>
        </w:rPr>
        <w:t>4</w:t>
      </w:r>
      <w:r w:rsidRPr="006856C6" w:rsidR="00E76769">
        <w:rPr>
          <w:sz w:val="26"/>
          <w:szCs w:val="26"/>
        </w:rPr>
        <w:t xml:space="preserve">  в </w:t>
      </w:r>
      <w:r w:rsidR="00E76769">
        <w:rPr>
          <w:sz w:val="26"/>
          <w:szCs w:val="26"/>
        </w:rPr>
        <w:t>20</w:t>
      </w:r>
      <w:r w:rsidRPr="006856C6" w:rsidR="00E76769">
        <w:rPr>
          <w:sz w:val="26"/>
          <w:szCs w:val="26"/>
        </w:rPr>
        <w:t xml:space="preserve"> </w:t>
      </w:r>
      <w:r w:rsidRPr="006856C6" w:rsidR="00E76769">
        <w:rPr>
          <w:sz w:val="26"/>
          <w:szCs w:val="26"/>
        </w:rPr>
        <w:t>час. 4</w:t>
      </w:r>
      <w:r w:rsidR="00E76769">
        <w:rPr>
          <w:sz w:val="26"/>
          <w:szCs w:val="26"/>
        </w:rPr>
        <w:t>5</w:t>
      </w:r>
      <w:r w:rsidRPr="006856C6" w:rsidR="00E76769">
        <w:rPr>
          <w:sz w:val="26"/>
          <w:szCs w:val="26"/>
        </w:rPr>
        <w:t xml:space="preserve"> мин. в ДЧ ОМВД России по г. Когалыму поступило сообщение </w:t>
      </w:r>
      <w:r w:rsidR="00BD4E63">
        <w:rPr>
          <w:sz w:val="26"/>
          <w:szCs w:val="26"/>
        </w:rPr>
        <w:t>о том, что реализовали пиво «Чешское» объемом 0,5 литра в магазине «Белая Ночь» после 8 вечера; копию протокола об изъятии вещей и документов от 12.11.2024; письменное объяснение В</w:t>
      </w:r>
      <w:r w:rsidR="004D78E3">
        <w:rPr>
          <w:sz w:val="26"/>
          <w:szCs w:val="26"/>
        </w:rPr>
        <w:t>.</w:t>
      </w:r>
      <w:r w:rsidR="00BD4E63">
        <w:rPr>
          <w:sz w:val="26"/>
          <w:szCs w:val="26"/>
        </w:rPr>
        <w:t xml:space="preserve"> С.В. от 17.11.2024; копию чека; акт приема-передачи изъятых вещей и документов на хранение от 13.11.2024; письменное объяснение Степаненко И.М. от 19.11.2024; письменное объяснение К</w:t>
      </w:r>
      <w:r w:rsidR="004D78E3">
        <w:rPr>
          <w:sz w:val="26"/>
          <w:szCs w:val="26"/>
        </w:rPr>
        <w:t>.</w:t>
      </w:r>
      <w:r w:rsidR="00BD4E63">
        <w:rPr>
          <w:sz w:val="26"/>
          <w:szCs w:val="26"/>
        </w:rPr>
        <w:t xml:space="preserve"> Е.М. от 09.12.2024; копию трудового договора №2 от 10.11.2024; </w:t>
      </w:r>
      <w:r w:rsidRPr="006856C6" w:rsidR="009861B8">
        <w:rPr>
          <w:sz w:val="26"/>
          <w:szCs w:val="26"/>
        </w:rPr>
        <w:t>сопроводительное письмо о направлении о</w:t>
      </w:r>
      <w:r w:rsidR="00BD4E63">
        <w:rPr>
          <w:sz w:val="26"/>
          <w:szCs w:val="26"/>
        </w:rPr>
        <w:t>тношения; справку об экспертном исследований №573 от 26.11-28.11.2024;</w:t>
      </w:r>
      <w:r w:rsidRPr="00BD4E63" w:rsidR="00BD4E63">
        <w:rPr>
          <w:sz w:val="26"/>
          <w:szCs w:val="26"/>
        </w:rPr>
        <w:t xml:space="preserve"> </w:t>
      </w:r>
      <w:r w:rsidRPr="006856C6" w:rsidR="00BD4E63">
        <w:rPr>
          <w:sz w:val="26"/>
          <w:szCs w:val="26"/>
        </w:rPr>
        <w:t>уведомление о постановке на учет физического лица в налоговом органе;</w:t>
      </w:r>
      <w:r w:rsidR="00BD4E63">
        <w:rPr>
          <w:sz w:val="26"/>
          <w:szCs w:val="26"/>
        </w:rPr>
        <w:t xml:space="preserve"> карточку предприятия; </w:t>
      </w:r>
      <w:r w:rsidRPr="006856C6" w:rsidR="00A62AEA">
        <w:rPr>
          <w:sz w:val="26"/>
          <w:szCs w:val="26"/>
        </w:rPr>
        <w:t>справку на физическое лицо</w:t>
      </w:r>
      <w:r w:rsidRPr="006856C6" w:rsidR="00AC47DC">
        <w:rPr>
          <w:sz w:val="26"/>
          <w:szCs w:val="26"/>
        </w:rPr>
        <w:t>; видеозапись</w:t>
      </w:r>
      <w:r w:rsidRPr="006856C6">
        <w:rPr>
          <w:sz w:val="26"/>
          <w:szCs w:val="26"/>
        </w:rPr>
        <w:t xml:space="preserve">, считает, что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 xml:space="preserve"> виновн</w:t>
      </w:r>
      <w:r w:rsidR="00C962A2">
        <w:rPr>
          <w:sz w:val="26"/>
          <w:szCs w:val="26"/>
        </w:rPr>
        <w:t>а</w:t>
      </w:r>
      <w:r w:rsidRPr="006856C6">
        <w:rPr>
          <w:sz w:val="26"/>
          <w:szCs w:val="26"/>
        </w:rPr>
        <w:t xml:space="preserve"> в совершении административного правонарушения, предусмотренного ч. 3 ст. 14.16 КоАП РФ, по следующим основаниям.</w:t>
      </w:r>
    </w:p>
    <w:p w:rsidR="00AD724D" w:rsidRPr="006856C6" w:rsidP="00AD724D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Ч. 3 ст.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w:anchor="sub_141712" w:history="1">
        <w:r w:rsidRPr="006856C6">
          <w:rPr>
            <w:rStyle w:val="Hyperlink"/>
            <w:color w:val="auto"/>
            <w:sz w:val="26"/>
            <w:szCs w:val="26"/>
            <w:u w:val="none"/>
          </w:rPr>
          <w:t>частью 2 статьи 14.17.1</w:t>
        </w:r>
      </w:hyperlink>
      <w:r w:rsidRPr="006856C6">
        <w:rPr>
          <w:sz w:val="26"/>
          <w:szCs w:val="26"/>
        </w:rPr>
        <w:t xml:space="preserve"> настоящего Кодекса.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В соответствии с п. 4 ст. 16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6856C6">
          <w:rPr>
            <w:sz w:val="26"/>
            <w:szCs w:val="26"/>
          </w:rPr>
          <w:t>1995 г</w:t>
        </w:r>
      </w:smartTag>
      <w:r w:rsidRPr="006856C6">
        <w:rPr>
          <w:sz w:val="26"/>
          <w:szCs w:val="26"/>
        </w:rPr>
        <w:t>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при оказании услуг общественного питания осуществляется только в объектах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Организации, осуществляющие розничную продажу алкогольной продукции при оказании услуг общественного питания на основании лицензии, выданной до 31 июля 2017 г., </w:t>
      </w:r>
      <w:hyperlink r:id="rId5" w:anchor="/document/71733094/entry/7" w:history="1">
        <w:r w:rsidRPr="006856C6">
          <w:rPr>
            <w:rStyle w:val="Hyperlink"/>
            <w:color w:val="auto"/>
            <w:sz w:val="26"/>
            <w:szCs w:val="26"/>
            <w:u w:val="none"/>
          </w:rPr>
          <w:t>вправе осуществлять</w:t>
        </w:r>
      </w:hyperlink>
      <w:r w:rsidRPr="006856C6">
        <w:rPr>
          <w:sz w:val="26"/>
          <w:szCs w:val="26"/>
        </w:rPr>
        <w:t> указанную деятельность в объектах общественного питания, типы которых не указаны в абзаце втором пункта 4 статьи 16, до окончания срока действия такой лицензии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Осуществление розничной продажи алкогольной продукции при оказании услуг 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 </w:t>
      </w:r>
      <w:hyperlink r:id="rId5" w:anchor="/document/10105489/entry/1607" w:history="1">
        <w:r w:rsidRPr="006856C6">
          <w:rPr>
            <w:rStyle w:val="Hyperlink"/>
            <w:color w:val="auto"/>
            <w:sz w:val="26"/>
            <w:szCs w:val="26"/>
            <w:u w:val="none"/>
          </w:rPr>
          <w:t>пункта 7</w:t>
        </w:r>
      </w:hyperlink>
      <w:r w:rsidRPr="006856C6">
        <w:rPr>
          <w:sz w:val="26"/>
          <w:szCs w:val="26"/>
        </w:rPr>
        <w:t xml:space="preserve"> настоящей статьи. Осуществление выездного обслуживания (за исключением розничной продажи алкогольной продукции при оказании услуг общественного питания на воздушных судах, водных судах и железнодорожном транспорте, а также в жилых помещениях жилищного фонда) организацией, имеющей лицензию на розничную продажу алкогольной продукции при оказании </w:t>
      </w:r>
      <w:r w:rsidRPr="006856C6">
        <w:rPr>
          <w:sz w:val="26"/>
          <w:szCs w:val="26"/>
        </w:rPr>
        <w:t>услуг общественного питания, допускается только при условии представления такой организацией в лицензирующий орган уведомления о заказчике, дате, времени и месте осуществления выездного обслуживания в форме электронного документа. </w:t>
      </w:r>
      <w:hyperlink r:id="rId5" w:anchor="/document/400132486/entry/11000" w:history="1">
        <w:r w:rsidRPr="006856C6">
          <w:rPr>
            <w:rStyle w:val="Hyperlink"/>
            <w:color w:val="auto"/>
            <w:sz w:val="26"/>
            <w:szCs w:val="26"/>
            <w:u w:val="none"/>
          </w:rPr>
          <w:t>Форма</w:t>
        </w:r>
      </w:hyperlink>
      <w:r w:rsidRPr="006856C6">
        <w:rPr>
          <w:sz w:val="26"/>
          <w:szCs w:val="26"/>
        </w:rPr>
        <w:t> и </w:t>
      </w:r>
      <w:hyperlink r:id="rId5" w:anchor="/document/400132486/entry/1000" w:history="1">
        <w:r w:rsidRPr="006856C6">
          <w:rPr>
            <w:rStyle w:val="Hyperlink"/>
            <w:color w:val="auto"/>
            <w:sz w:val="26"/>
            <w:szCs w:val="26"/>
            <w:u w:val="none"/>
          </w:rPr>
          <w:t>правила</w:t>
        </w:r>
      </w:hyperlink>
      <w:r w:rsidRPr="006856C6">
        <w:rPr>
          <w:sz w:val="26"/>
          <w:szCs w:val="26"/>
        </w:rPr>
        <w:t> представления уведомления устанавливаются Правительством Российской Федерации.</w:t>
      </w:r>
    </w:p>
    <w:p w:rsidR="006D5C10" w:rsidRPr="006856C6" w:rsidP="006D5C10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Ограничения, установленные настоящим пунктом, не распространяются на случаи продажи алкогольной продукции при оказании услуг общественного питания через </w:t>
      </w:r>
      <w:r w:rsidRPr="006856C6">
        <w:rPr>
          <w:sz w:val="26"/>
          <w:szCs w:val="26"/>
        </w:rPr>
        <w:t>мини-бары</w:t>
      </w:r>
      <w:r w:rsidRPr="006856C6">
        <w:rPr>
          <w:sz w:val="26"/>
          <w:szCs w:val="26"/>
        </w:rPr>
        <w:t>, находящиеся в гостиничном номере.</w:t>
      </w:r>
    </w:p>
    <w:p w:rsidR="00AD724D" w:rsidRPr="006856C6" w:rsidP="00AD724D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В соответствии с п. 9 ст. 16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6856C6">
          <w:rPr>
            <w:sz w:val="26"/>
            <w:szCs w:val="26"/>
          </w:rPr>
          <w:t>1995 г</w:t>
        </w:r>
      </w:smartTag>
      <w:r w:rsidRPr="006856C6">
        <w:rPr>
          <w:sz w:val="26"/>
          <w:szCs w:val="26"/>
        </w:rPr>
        <w:t xml:space="preserve">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6856C6">
        <w:rPr>
          <w:sz w:val="26"/>
          <w:szCs w:val="26"/>
        </w:rPr>
        <w:t>пуаре</w:t>
      </w:r>
      <w:r w:rsidRPr="006856C6">
        <w:rPr>
          <w:sz w:val="26"/>
          <w:szCs w:val="26"/>
        </w:rPr>
        <w:t xml:space="preserve"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</w:t>
      </w:r>
      <w:hyperlink r:id="rId6" w:history="1">
        <w:r w:rsidRPr="006856C6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856C6">
        <w:rPr>
          <w:sz w:val="26"/>
          <w:szCs w:val="26"/>
        </w:rPr>
        <w:t xml:space="preserve">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AD724D" w:rsidRPr="006856C6" w:rsidP="00AD724D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AD724D" w:rsidRPr="006856C6" w:rsidP="00AD724D">
      <w:pPr>
        <w:ind w:firstLine="708"/>
        <w:jc w:val="both"/>
        <w:rPr>
          <w:sz w:val="26"/>
          <w:szCs w:val="26"/>
        </w:rPr>
      </w:pPr>
      <w:r w:rsidRPr="006856C6">
        <w:rPr>
          <w:bCs/>
          <w:sz w:val="26"/>
          <w:szCs w:val="26"/>
        </w:rPr>
        <w:t>В соответствии со ст. 1</w:t>
      </w:r>
      <w:r w:rsidRPr="006856C6">
        <w:rPr>
          <w:b/>
          <w:bCs/>
          <w:sz w:val="26"/>
          <w:szCs w:val="26"/>
        </w:rPr>
        <w:t xml:space="preserve"> </w:t>
      </w:r>
      <w:r w:rsidRPr="006856C6">
        <w:rPr>
          <w:sz w:val="26"/>
          <w:szCs w:val="26"/>
        </w:rPr>
        <w:t xml:space="preserve">Закона Ханты-Мансийского АО - Югры от 16 июня </w:t>
      </w:r>
      <w:smartTag w:uri="urn:schemas-microsoft-com:office:smarttags" w:element="metricconverter">
        <w:smartTagPr>
          <w:attr w:name="ProductID" w:val="2016 г"/>
        </w:smartTagPr>
        <w:r w:rsidRPr="006856C6">
          <w:rPr>
            <w:sz w:val="26"/>
            <w:szCs w:val="26"/>
          </w:rPr>
          <w:t>2016 г</w:t>
        </w:r>
      </w:smartTag>
      <w:r w:rsidRPr="006856C6">
        <w:rPr>
          <w:sz w:val="26"/>
          <w:szCs w:val="26"/>
        </w:rPr>
        <w:t xml:space="preserve">. № 46-оз 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</w:t>
      </w:r>
      <w:r w:rsidRPr="006856C6">
        <w:rPr>
          <w:sz w:val="26"/>
          <w:szCs w:val="26"/>
        </w:rPr>
        <w:t xml:space="preserve">настоящий Закон в соответствии с </w:t>
      </w:r>
      <w:hyperlink r:id="rId7" w:history="1">
        <w:r w:rsidRPr="006856C6">
          <w:rPr>
            <w:rStyle w:val="Hyperlink"/>
            <w:color w:val="auto"/>
            <w:sz w:val="26"/>
            <w:szCs w:val="26"/>
            <w:u w:val="none"/>
          </w:rPr>
          <w:t>Федеральным законом</w:t>
        </w:r>
      </w:hyperlink>
      <w:r w:rsidRPr="006856C6">
        <w:rPr>
          <w:sz w:val="26"/>
          <w:szCs w:val="26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закон) регулирует отдельные вопросы в области оборота этилового спирта, алкогольной и спиртосодержащей продукции в Ханты-Мансийском автономном округе – Югре (далее также - автономный округ).</w:t>
      </w:r>
    </w:p>
    <w:p w:rsidR="00DE2E6A" w:rsidRPr="006856C6" w:rsidP="00DE2E6A">
      <w:pPr>
        <w:ind w:firstLine="708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Статьей 4 Закона Ханты-Мансийского АО - Югры от 16 июня 2016 г. N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В Ханты-Мансийском автономном округе - Югре не допускается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</w:t>
      </w:r>
      <w:r w:rsidRPr="006856C6">
        <w:rPr>
          <w:sz w:val="26"/>
          <w:szCs w:val="26"/>
        </w:rPr>
        <w:t xml:space="preserve">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6856C6">
        <w:rPr>
          <w:sz w:val="26"/>
          <w:szCs w:val="26"/>
        </w:rPr>
        <w:t>пуаре</w:t>
      </w:r>
      <w:r w:rsidRPr="006856C6">
        <w:rPr>
          <w:sz w:val="26"/>
          <w:szCs w:val="26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AD724D" w:rsidRPr="006856C6" w:rsidP="00AD724D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E76B02" w:rsidRPr="006856C6" w:rsidP="00E76B02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>Обстоятельств, исключающих производство по делу, не имеется.</w:t>
      </w:r>
    </w:p>
    <w:p w:rsidR="00E76B02" w:rsidRPr="006856C6" w:rsidP="00E76B02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Согласно примечания к </w:t>
      </w:r>
      <w:hyperlink r:id="rId8" w:anchor="/document/12125267/entry/24" w:history="1">
        <w:r w:rsidRPr="006856C6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6856C6">
        <w:rPr>
          <w:sz w:val="26"/>
          <w:szCs w:val="26"/>
        </w:rPr>
        <w:t xml:space="preserve">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</w:t>
      </w:r>
      <w:hyperlink r:id="rId8" w:anchor="/document/12125267/entry/0" w:history="1">
        <w:r w:rsidRPr="006856C6">
          <w:rPr>
            <w:rStyle w:val="Hyperlink"/>
            <w:color w:val="auto"/>
            <w:sz w:val="26"/>
            <w:szCs w:val="26"/>
            <w:u w:val="none"/>
          </w:rPr>
          <w:t>настоящим Кодексом</w:t>
        </w:r>
      </w:hyperlink>
      <w:r w:rsidRPr="006856C6">
        <w:rPr>
          <w:sz w:val="26"/>
          <w:szCs w:val="26"/>
        </w:rPr>
        <w:t xml:space="preserve"> не установлено иное.</w:t>
      </w:r>
    </w:p>
    <w:p w:rsidR="00E76B02" w:rsidRPr="006856C6" w:rsidP="005720BA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 xml:space="preserve"> зарегистрирован</w:t>
      </w:r>
      <w:r w:rsidRPr="006856C6" w:rsidR="00AC47DC">
        <w:rPr>
          <w:sz w:val="26"/>
          <w:szCs w:val="26"/>
        </w:rPr>
        <w:t>а</w:t>
      </w:r>
      <w:r w:rsidRPr="006856C6">
        <w:rPr>
          <w:sz w:val="26"/>
          <w:szCs w:val="26"/>
        </w:rPr>
        <w:t xml:space="preserve"> в качестве индивидуального предпринимателя и поставлен на учёт в налоговом органе на территории Российской Федерации.</w:t>
      </w:r>
    </w:p>
    <w:p w:rsidR="005720BA" w:rsidRPr="006856C6" w:rsidP="005720BA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Действия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 xml:space="preserve"> правильно квалифицированы по ч. 3 ст. 14.16 КоАП РФ.</w:t>
      </w:r>
    </w:p>
    <w:p w:rsidR="00BD4E63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Обстоятельств смягчающих административную ответственность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>, предусмотренных ст. ст. 4.2 КоАП РФ, мировым судьей не установлено.</w:t>
      </w:r>
    </w:p>
    <w:p w:rsidR="00BD4E63" w:rsidP="00640753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D4E63">
        <w:rPr>
          <w:sz w:val="26"/>
          <w:szCs w:val="26"/>
        </w:rPr>
        <w:t>Отягчающим административную ответственность обстоятельством, предусмотренное ст. 4.2 КоАП РФ, является повторное привлечение к административной ответственности за однородные правонарушения.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Учитывая характер правонарушения, мировой судья считает необходимым назначить </w:t>
      </w:r>
      <w:r w:rsidRPr="006856C6" w:rsidR="00472DF1">
        <w:rPr>
          <w:sz w:val="26"/>
          <w:szCs w:val="26"/>
        </w:rPr>
        <w:t>Степанеко</w:t>
      </w:r>
      <w:r w:rsidRPr="006856C6" w:rsidR="00472DF1">
        <w:rPr>
          <w:sz w:val="26"/>
          <w:szCs w:val="26"/>
        </w:rPr>
        <w:t xml:space="preserve"> И.М.</w:t>
      </w:r>
      <w:r w:rsidRPr="006856C6">
        <w:rPr>
          <w:sz w:val="26"/>
          <w:szCs w:val="26"/>
        </w:rPr>
        <w:t xml:space="preserve"> наказание в виде административного шт</w:t>
      </w:r>
      <w:r w:rsidRPr="006856C6" w:rsidR="009D7AA1">
        <w:rPr>
          <w:sz w:val="26"/>
          <w:szCs w:val="26"/>
        </w:rPr>
        <w:t>рафа</w:t>
      </w:r>
      <w:r w:rsidRPr="006856C6">
        <w:rPr>
          <w:sz w:val="26"/>
          <w:szCs w:val="26"/>
        </w:rPr>
        <w:t>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Санкция </w:t>
      </w:r>
      <w:hyperlink r:id="rId9" w:history="1">
        <w:r w:rsidRPr="006856C6">
          <w:rPr>
            <w:rStyle w:val="Hyperlink"/>
            <w:color w:val="auto"/>
            <w:sz w:val="26"/>
            <w:szCs w:val="26"/>
            <w:u w:val="none"/>
          </w:rPr>
          <w:t>ч. 3 ст. 14.16</w:t>
        </w:r>
      </w:hyperlink>
      <w:r w:rsidRPr="006856C6">
        <w:rPr>
          <w:sz w:val="26"/>
          <w:szCs w:val="26"/>
        </w:rPr>
        <w:t xml:space="preserve"> КоАП РФ предусматривает наказание в виде конфискации алкогольной и спиртосодержащей продукции или без таковой.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Согласно </w:t>
      </w:r>
      <w:hyperlink r:id="rId10" w:history="1">
        <w:r w:rsidRPr="006856C6">
          <w:rPr>
            <w:rStyle w:val="Hyperlink"/>
            <w:color w:val="auto"/>
            <w:sz w:val="26"/>
            <w:szCs w:val="26"/>
            <w:u w:val="none"/>
          </w:rPr>
          <w:t>ч. 3 ст. 3.7</w:t>
        </w:r>
      </w:hyperlink>
      <w:r w:rsidRPr="006856C6">
        <w:rPr>
          <w:sz w:val="26"/>
          <w:szCs w:val="26"/>
        </w:rPr>
        <w:t xml:space="preserve">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В соответствие с </w:t>
      </w:r>
      <w:hyperlink r:id="rId11" w:history="1">
        <w:r w:rsidRPr="006856C6">
          <w:rPr>
            <w:rStyle w:val="Hyperlink"/>
            <w:color w:val="auto"/>
            <w:sz w:val="26"/>
            <w:szCs w:val="26"/>
            <w:u w:val="none"/>
          </w:rPr>
          <w:t>ч. 3 ст. 29.10</w:t>
        </w:r>
      </w:hyperlink>
      <w:r w:rsidRPr="006856C6">
        <w:rPr>
          <w:sz w:val="26"/>
          <w:szCs w:val="26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 xml:space="preserve">Учитывая, что </w:t>
      </w:r>
      <w:r w:rsidRPr="006856C6" w:rsidR="00FC698C">
        <w:rPr>
          <w:sz w:val="26"/>
          <w:szCs w:val="26"/>
        </w:rPr>
        <w:t>пиво</w:t>
      </w:r>
      <w:r w:rsidRPr="006856C6">
        <w:rPr>
          <w:sz w:val="26"/>
          <w:szCs w:val="26"/>
        </w:rPr>
        <w:t>, явивш</w:t>
      </w:r>
      <w:r w:rsidRPr="006856C6" w:rsidR="00FC698C">
        <w:rPr>
          <w:sz w:val="26"/>
          <w:szCs w:val="26"/>
        </w:rPr>
        <w:t>е</w:t>
      </w:r>
      <w:r w:rsidRPr="006856C6">
        <w:rPr>
          <w:sz w:val="26"/>
          <w:szCs w:val="26"/>
        </w:rPr>
        <w:t>еся предметом административного правонарушения и изъят</w:t>
      </w:r>
      <w:r w:rsidRPr="006856C6" w:rsidR="00FC698C">
        <w:rPr>
          <w:sz w:val="26"/>
          <w:szCs w:val="26"/>
        </w:rPr>
        <w:t>о</w:t>
      </w:r>
      <w:r w:rsidRPr="006856C6">
        <w:rPr>
          <w:sz w:val="26"/>
          <w:szCs w:val="26"/>
        </w:rPr>
        <w:t>е в рамках принятия мер обеспечения производства по делу об административном правонарушении, изъят</w:t>
      </w:r>
      <w:r w:rsidRPr="006856C6" w:rsidR="00FC698C">
        <w:rPr>
          <w:sz w:val="26"/>
          <w:szCs w:val="26"/>
        </w:rPr>
        <w:t>о</w:t>
      </w:r>
      <w:r w:rsidRPr="006856C6">
        <w:rPr>
          <w:sz w:val="26"/>
          <w:szCs w:val="26"/>
        </w:rPr>
        <w:t xml:space="preserve"> из оборота, то данн</w:t>
      </w:r>
      <w:r w:rsidRPr="006856C6" w:rsidR="00FC698C">
        <w:rPr>
          <w:sz w:val="26"/>
          <w:szCs w:val="26"/>
        </w:rPr>
        <w:t>о</w:t>
      </w:r>
      <w:r w:rsidRPr="006856C6">
        <w:rPr>
          <w:sz w:val="26"/>
          <w:szCs w:val="26"/>
        </w:rPr>
        <w:t>е пив</w:t>
      </w:r>
      <w:r w:rsidRPr="006856C6" w:rsidR="00FC698C">
        <w:rPr>
          <w:sz w:val="26"/>
          <w:szCs w:val="26"/>
        </w:rPr>
        <w:t>о</w:t>
      </w:r>
      <w:r w:rsidRPr="006856C6">
        <w:rPr>
          <w:sz w:val="26"/>
          <w:szCs w:val="26"/>
        </w:rPr>
        <w:t xml:space="preserve"> возвра</w:t>
      </w:r>
      <w:r w:rsidRPr="006856C6" w:rsidR="00FC698C">
        <w:rPr>
          <w:sz w:val="26"/>
          <w:szCs w:val="26"/>
        </w:rPr>
        <w:t>ту не подлежи</w:t>
      </w:r>
      <w:r w:rsidRPr="006856C6">
        <w:rPr>
          <w:sz w:val="26"/>
          <w:szCs w:val="26"/>
        </w:rPr>
        <w:t>т, а подлежат уничтожению 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640753" w:rsidRPr="006856C6" w:rsidP="00640753">
      <w:pPr>
        <w:tabs>
          <w:tab w:val="left" w:pos="720"/>
        </w:tabs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  <w:t>Руководствуясь ст. ст. 29.10, 29.11 КоАП РФ, мировой судья,</w:t>
      </w:r>
    </w:p>
    <w:p w:rsidR="005720BA" w:rsidRPr="006856C6" w:rsidP="005720BA">
      <w:pPr>
        <w:tabs>
          <w:tab w:val="left" w:pos="720"/>
        </w:tabs>
        <w:jc w:val="both"/>
        <w:rPr>
          <w:sz w:val="26"/>
          <w:szCs w:val="26"/>
        </w:rPr>
      </w:pPr>
    </w:p>
    <w:p w:rsidR="005720BA" w:rsidRPr="006856C6" w:rsidP="005720BA">
      <w:pPr>
        <w:tabs>
          <w:tab w:val="left" w:pos="720"/>
        </w:tabs>
        <w:jc w:val="center"/>
        <w:rPr>
          <w:sz w:val="26"/>
          <w:szCs w:val="26"/>
        </w:rPr>
      </w:pPr>
      <w:r w:rsidRPr="006856C6">
        <w:rPr>
          <w:sz w:val="26"/>
          <w:szCs w:val="26"/>
        </w:rPr>
        <w:t>ПОСТАНОВИЛ:</w:t>
      </w:r>
    </w:p>
    <w:p w:rsidR="005720BA" w:rsidRPr="006856C6" w:rsidP="005720BA">
      <w:pPr>
        <w:tabs>
          <w:tab w:val="left" w:pos="720"/>
        </w:tabs>
        <w:jc w:val="center"/>
        <w:rPr>
          <w:sz w:val="26"/>
          <w:szCs w:val="26"/>
        </w:rPr>
      </w:pPr>
    </w:p>
    <w:p w:rsidR="00BD227F" w:rsidRPr="006856C6" w:rsidP="00BD227F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ab/>
      </w:r>
      <w:r w:rsidRPr="006856C6" w:rsidR="00472DF1">
        <w:rPr>
          <w:sz w:val="26"/>
          <w:szCs w:val="26"/>
        </w:rPr>
        <w:t xml:space="preserve">Степаненко Ирину Михайловну </w:t>
      </w:r>
      <w:r w:rsidRPr="006856C6">
        <w:rPr>
          <w:sz w:val="26"/>
          <w:szCs w:val="26"/>
        </w:rPr>
        <w:t>признать виновн</w:t>
      </w:r>
      <w:r w:rsidRPr="006856C6" w:rsidR="00472DF1">
        <w:rPr>
          <w:sz w:val="26"/>
          <w:szCs w:val="26"/>
        </w:rPr>
        <w:t>ой</w:t>
      </w:r>
      <w:r w:rsidRPr="006856C6">
        <w:rPr>
          <w:sz w:val="26"/>
          <w:szCs w:val="26"/>
        </w:rPr>
        <w:t xml:space="preserve"> в совершении административного правонарушения, предусмотренного ч. 3 ст. 14.16 КоАП РФ, и назначить наказание в виде административного штрафа в размер</w:t>
      </w:r>
      <w:r w:rsidR="00F44F1D">
        <w:rPr>
          <w:sz w:val="26"/>
          <w:szCs w:val="26"/>
        </w:rPr>
        <w:t>е 2</w:t>
      </w:r>
      <w:r w:rsidRPr="006856C6" w:rsidR="00895F68">
        <w:rPr>
          <w:sz w:val="26"/>
          <w:szCs w:val="26"/>
        </w:rPr>
        <w:t>0000 (</w:t>
      </w:r>
      <w:r w:rsidR="00F44F1D">
        <w:rPr>
          <w:sz w:val="26"/>
          <w:szCs w:val="26"/>
        </w:rPr>
        <w:t xml:space="preserve">двадцать </w:t>
      </w:r>
      <w:r w:rsidRPr="006856C6" w:rsidR="00895F68">
        <w:rPr>
          <w:sz w:val="26"/>
          <w:szCs w:val="26"/>
        </w:rPr>
        <w:t>тысяч) рублей</w:t>
      </w:r>
      <w:r w:rsidRPr="006856C6" w:rsidR="0015612C">
        <w:rPr>
          <w:sz w:val="26"/>
          <w:szCs w:val="26"/>
        </w:rPr>
        <w:t>, без конфискации</w:t>
      </w:r>
      <w:r w:rsidRPr="006856C6">
        <w:rPr>
          <w:sz w:val="26"/>
          <w:szCs w:val="26"/>
        </w:rPr>
        <w:t>.</w:t>
      </w:r>
    </w:p>
    <w:p w:rsidR="00BD227F" w:rsidRPr="006856C6" w:rsidP="00BD4E63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Предмет административного правонарушения – изъятое и находящиеся на хранении в комнате хранения вещественных доказательств ОМВД России по </w:t>
      </w:r>
      <w:r w:rsidRPr="006856C6">
        <w:rPr>
          <w:sz w:val="26"/>
          <w:szCs w:val="26"/>
        </w:rPr>
        <w:t>г.Когалыму</w:t>
      </w:r>
      <w:r w:rsidRPr="006856C6">
        <w:rPr>
          <w:sz w:val="26"/>
          <w:szCs w:val="26"/>
        </w:rPr>
        <w:t xml:space="preserve"> </w:t>
      </w:r>
      <w:r w:rsidRPr="00BD4E63" w:rsidR="00BD4E63">
        <w:rPr>
          <w:sz w:val="26"/>
          <w:szCs w:val="26"/>
        </w:rPr>
        <w:t>разливно</w:t>
      </w:r>
      <w:r w:rsidR="00BD4E63">
        <w:rPr>
          <w:sz w:val="26"/>
          <w:szCs w:val="26"/>
        </w:rPr>
        <w:t>е</w:t>
      </w:r>
      <w:r w:rsidRPr="00BD4E63" w:rsidR="00BD4E63">
        <w:rPr>
          <w:sz w:val="26"/>
          <w:szCs w:val="26"/>
        </w:rPr>
        <w:t xml:space="preserve"> пив</w:t>
      </w:r>
      <w:r w:rsidR="00BD4E63">
        <w:rPr>
          <w:sz w:val="26"/>
          <w:szCs w:val="26"/>
        </w:rPr>
        <w:t>о</w:t>
      </w:r>
      <w:r w:rsidRPr="00BD4E63" w:rsidR="00BD4E63">
        <w:rPr>
          <w:sz w:val="26"/>
          <w:szCs w:val="26"/>
        </w:rPr>
        <w:t xml:space="preserve"> марки: «Чешское», в пластиковой таре в количестве одной бутылки, объемом 1,0 литр, крепостью 4,2 %, а также пив</w:t>
      </w:r>
      <w:r w:rsidR="00BD4E63">
        <w:rPr>
          <w:sz w:val="26"/>
          <w:szCs w:val="26"/>
        </w:rPr>
        <w:t>о</w:t>
      </w:r>
      <w:r w:rsidRPr="00BD4E63" w:rsidR="00BD4E63">
        <w:rPr>
          <w:sz w:val="26"/>
          <w:szCs w:val="26"/>
        </w:rPr>
        <w:t xml:space="preserve"> марки «Чешское» в стеклянной таре, в количестве одной бутылки, объемом 0,5 литра, крепостью 4, 7 %</w:t>
      </w:r>
      <w:r w:rsidRPr="006856C6">
        <w:rPr>
          <w:sz w:val="26"/>
          <w:szCs w:val="26"/>
        </w:rPr>
        <w:t xml:space="preserve"> - уничтожить после вступления постановления в законную силу.</w:t>
      </w:r>
    </w:p>
    <w:p w:rsidR="0015612C" w:rsidRPr="006856C6" w:rsidP="00BD227F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На основании ч. 1 ст. 32.2 КоАП РФ </w:t>
      </w:r>
      <w:r w:rsidRPr="006856C6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6856C6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856C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856C6">
        <w:rPr>
          <w:sz w:val="26"/>
          <w:szCs w:val="26"/>
        </w:rPr>
        <w:t>, </w:t>
      </w:r>
      <w:hyperlink r:id="rId5" w:anchor="/document/12125267/entry/302013" w:history="1">
        <w:r w:rsidRPr="006856C6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856C6">
        <w:rPr>
          <w:sz w:val="26"/>
          <w:szCs w:val="26"/>
        </w:rPr>
        <w:t> и </w:t>
      </w:r>
      <w:hyperlink r:id="rId5" w:anchor="/document/12125267/entry/302014" w:history="1">
        <w:r w:rsidRPr="006856C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856C6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856C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856C6">
        <w:rPr>
          <w:sz w:val="26"/>
          <w:szCs w:val="26"/>
        </w:rPr>
        <w:t> настоящего Кодекса.</w:t>
      </w:r>
    </w:p>
    <w:p w:rsidR="004C1990" w:rsidRPr="006856C6" w:rsidP="004C1990">
      <w:pPr>
        <w:ind w:firstLine="567"/>
        <w:jc w:val="both"/>
        <w:rPr>
          <w:rStyle w:val="label2"/>
          <w:sz w:val="26"/>
          <w:szCs w:val="26"/>
        </w:rPr>
      </w:pPr>
      <w:r w:rsidRPr="006856C6">
        <w:rPr>
          <w:sz w:val="26"/>
          <w:szCs w:val="26"/>
        </w:rPr>
        <w:t xml:space="preserve">Банковские реквизиты для перечисления административного штрафа: Получатель: </w:t>
      </w:r>
      <w:r w:rsidRPr="006856C6" w:rsidR="00EC3DC2">
        <w:rPr>
          <w:sz w:val="26"/>
          <w:szCs w:val="26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856C6" w:rsidR="00EC3DC2">
        <w:rPr>
          <w:sz w:val="26"/>
          <w:szCs w:val="26"/>
          <w:lang w:val="en-US"/>
        </w:rPr>
        <w:t>D</w:t>
      </w:r>
      <w:r w:rsidRPr="006856C6" w:rsidR="00EC3DC2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</w:t>
      </w:r>
      <w:r w:rsidRPr="006856C6" w:rsidR="005720BA">
        <w:rPr>
          <w:sz w:val="26"/>
          <w:szCs w:val="26"/>
        </w:rPr>
        <w:t xml:space="preserve">КБК </w:t>
      </w:r>
      <w:r w:rsidRPr="006856C6" w:rsidR="00EC3DC2">
        <w:rPr>
          <w:sz w:val="26"/>
          <w:szCs w:val="26"/>
        </w:rPr>
        <w:t>720</w:t>
      </w:r>
      <w:r w:rsidRPr="006856C6" w:rsidR="005720BA">
        <w:rPr>
          <w:rStyle w:val="label2"/>
          <w:sz w:val="26"/>
          <w:szCs w:val="26"/>
        </w:rPr>
        <w:t xml:space="preserve">11601143010016140 УИН </w:t>
      </w:r>
      <w:r w:rsidRPr="00BD4E63" w:rsidR="00BD4E63">
        <w:rPr>
          <w:sz w:val="26"/>
          <w:szCs w:val="26"/>
        </w:rPr>
        <w:t>0412365400345013192414136</w:t>
      </w:r>
      <w:r w:rsidRPr="006856C6" w:rsidR="005720BA">
        <w:rPr>
          <w:rStyle w:val="label2"/>
          <w:sz w:val="26"/>
          <w:szCs w:val="26"/>
        </w:rPr>
        <w:t>.</w:t>
      </w:r>
    </w:p>
    <w:p w:rsidR="00AC47DC" w:rsidRPr="006856C6" w:rsidP="00AC47DC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5720BA" w:rsidRPr="006856C6" w:rsidP="004C1990">
      <w:pPr>
        <w:ind w:firstLine="567"/>
        <w:jc w:val="both"/>
        <w:rPr>
          <w:sz w:val="26"/>
          <w:szCs w:val="26"/>
        </w:rPr>
      </w:pPr>
      <w:r w:rsidRPr="006856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856C6">
        <w:rPr>
          <w:bCs/>
          <w:sz w:val="26"/>
          <w:szCs w:val="26"/>
        </w:rPr>
        <w:t xml:space="preserve"> </w:t>
      </w:r>
      <w:r w:rsidRPr="006856C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BD4E63">
        <w:rPr>
          <w:sz w:val="26"/>
          <w:szCs w:val="26"/>
        </w:rPr>
        <w:t xml:space="preserve">дней </w:t>
      </w:r>
      <w:r w:rsidRPr="006856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5720BA" w:rsidRPr="006856C6" w:rsidP="005720B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56C6">
        <w:rPr>
          <w:sz w:val="26"/>
          <w:szCs w:val="26"/>
        </w:rPr>
        <w:t xml:space="preserve"> </w:t>
      </w:r>
    </w:p>
    <w:p w:rsidR="00916E75" w:rsidRPr="006856C6" w:rsidP="00EE1EC1">
      <w:pPr>
        <w:jc w:val="both"/>
        <w:rPr>
          <w:bCs/>
          <w:sz w:val="26"/>
          <w:szCs w:val="26"/>
        </w:rPr>
      </w:pPr>
    </w:p>
    <w:p w:rsidR="00BD4E63" w:rsidP="00472DF1">
      <w:pPr>
        <w:ind w:firstLine="567"/>
        <w:jc w:val="both"/>
        <w:rPr>
          <w:bCs/>
          <w:sz w:val="26"/>
          <w:szCs w:val="26"/>
        </w:rPr>
      </w:pPr>
      <w:r w:rsidRPr="006856C6">
        <w:rPr>
          <w:bCs/>
          <w:sz w:val="26"/>
          <w:szCs w:val="26"/>
        </w:rPr>
        <w:t xml:space="preserve">Мировой судья   </w:t>
      </w:r>
      <w:r w:rsidRPr="006856C6" w:rsidR="008B407C">
        <w:rPr>
          <w:bCs/>
          <w:sz w:val="26"/>
          <w:szCs w:val="26"/>
        </w:rPr>
        <w:tab/>
      </w:r>
      <w:r w:rsidR="00F44F1D">
        <w:rPr>
          <w:bCs/>
          <w:sz w:val="26"/>
          <w:szCs w:val="26"/>
        </w:rPr>
        <w:tab/>
      </w:r>
      <w:r w:rsidR="00F44F1D">
        <w:rPr>
          <w:bCs/>
          <w:sz w:val="26"/>
          <w:szCs w:val="26"/>
        </w:rPr>
        <w:tab/>
      </w:r>
      <w:r w:rsidRPr="006856C6" w:rsidR="00472DF1">
        <w:rPr>
          <w:bCs/>
          <w:sz w:val="26"/>
          <w:szCs w:val="26"/>
        </w:rPr>
        <w:tab/>
      </w:r>
      <w:r w:rsidRPr="006856C6" w:rsidR="00472DF1">
        <w:rPr>
          <w:bCs/>
          <w:sz w:val="26"/>
          <w:szCs w:val="26"/>
        </w:rPr>
        <w:tab/>
      </w:r>
      <w:r w:rsidRPr="006856C6" w:rsidR="00AC47DC">
        <w:rPr>
          <w:bCs/>
          <w:sz w:val="26"/>
          <w:szCs w:val="26"/>
        </w:rPr>
        <w:tab/>
      </w:r>
      <w:r w:rsidRPr="006856C6" w:rsidR="00472DF1">
        <w:rPr>
          <w:bCs/>
          <w:sz w:val="26"/>
          <w:szCs w:val="26"/>
        </w:rPr>
        <w:tab/>
      </w:r>
      <w:r w:rsidRPr="006856C6" w:rsidR="0019260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Е.М.</w:t>
      </w:r>
      <w:r>
        <w:rPr>
          <w:bCs/>
          <w:sz w:val="26"/>
          <w:szCs w:val="26"/>
        </w:rPr>
        <w:t xml:space="preserve"> Филяева</w:t>
      </w:r>
    </w:p>
    <w:p w:rsidR="00472DF1" w:rsidRPr="006856C6" w:rsidP="00EE1EC1">
      <w:pPr>
        <w:jc w:val="both"/>
        <w:rPr>
          <w:bCs/>
          <w:sz w:val="26"/>
          <w:szCs w:val="26"/>
        </w:rPr>
      </w:pPr>
    </w:p>
    <w:sectPr w:rsidSect="00E76B02">
      <w:footerReference w:type="default" r:id="rId12"/>
      <w:pgSz w:w="11906" w:h="16838"/>
      <w:pgMar w:top="1134" w:right="850" w:bottom="1135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911">
    <w:pPr>
      <w:pStyle w:val="Footer"/>
      <w:jc w:val="right"/>
    </w:pPr>
  </w:p>
  <w:p w:rsidR="00FD09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633F"/>
    <w:rsid w:val="000379C9"/>
    <w:rsid w:val="00047832"/>
    <w:rsid w:val="000567D8"/>
    <w:rsid w:val="0006417D"/>
    <w:rsid w:val="000678B1"/>
    <w:rsid w:val="00083427"/>
    <w:rsid w:val="000853D7"/>
    <w:rsid w:val="00097492"/>
    <w:rsid w:val="000A0143"/>
    <w:rsid w:val="000B31A8"/>
    <w:rsid w:val="000B6D7C"/>
    <w:rsid w:val="000B7F84"/>
    <w:rsid w:val="000D2835"/>
    <w:rsid w:val="000D7FBA"/>
    <w:rsid w:val="000E4A89"/>
    <w:rsid w:val="000F6E55"/>
    <w:rsid w:val="000F7DD1"/>
    <w:rsid w:val="00104266"/>
    <w:rsid w:val="001046B7"/>
    <w:rsid w:val="001105C7"/>
    <w:rsid w:val="00127275"/>
    <w:rsid w:val="0013557B"/>
    <w:rsid w:val="00141B57"/>
    <w:rsid w:val="00153777"/>
    <w:rsid w:val="001555D2"/>
    <w:rsid w:val="00155A77"/>
    <w:rsid w:val="0015612C"/>
    <w:rsid w:val="0016250C"/>
    <w:rsid w:val="00164672"/>
    <w:rsid w:val="00173F82"/>
    <w:rsid w:val="00174BD9"/>
    <w:rsid w:val="0019073A"/>
    <w:rsid w:val="0019260A"/>
    <w:rsid w:val="001A4961"/>
    <w:rsid w:val="001B57E5"/>
    <w:rsid w:val="001C4ED9"/>
    <w:rsid w:val="001E56BE"/>
    <w:rsid w:val="001F33EF"/>
    <w:rsid w:val="00202F0C"/>
    <w:rsid w:val="00206C20"/>
    <w:rsid w:val="00210C10"/>
    <w:rsid w:val="002171A8"/>
    <w:rsid w:val="00220689"/>
    <w:rsid w:val="00225C55"/>
    <w:rsid w:val="002309B9"/>
    <w:rsid w:val="00230F85"/>
    <w:rsid w:val="002333A9"/>
    <w:rsid w:val="00241E1E"/>
    <w:rsid w:val="0024588E"/>
    <w:rsid w:val="0026325C"/>
    <w:rsid w:val="002702AB"/>
    <w:rsid w:val="0028672B"/>
    <w:rsid w:val="00291E8C"/>
    <w:rsid w:val="00295537"/>
    <w:rsid w:val="002964A6"/>
    <w:rsid w:val="002A2E17"/>
    <w:rsid w:val="002A3915"/>
    <w:rsid w:val="002A4B61"/>
    <w:rsid w:val="002A73D8"/>
    <w:rsid w:val="002B17ED"/>
    <w:rsid w:val="002B28FE"/>
    <w:rsid w:val="002C0BB2"/>
    <w:rsid w:val="002D23F2"/>
    <w:rsid w:val="002D7546"/>
    <w:rsid w:val="002E159C"/>
    <w:rsid w:val="002F0C55"/>
    <w:rsid w:val="002F2E15"/>
    <w:rsid w:val="002F3C14"/>
    <w:rsid w:val="0031127A"/>
    <w:rsid w:val="0032045C"/>
    <w:rsid w:val="00327793"/>
    <w:rsid w:val="003327D9"/>
    <w:rsid w:val="00334309"/>
    <w:rsid w:val="0035386C"/>
    <w:rsid w:val="00354791"/>
    <w:rsid w:val="00355930"/>
    <w:rsid w:val="00370C57"/>
    <w:rsid w:val="00371F96"/>
    <w:rsid w:val="00373EB8"/>
    <w:rsid w:val="0037553C"/>
    <w:rsid w:val="003814EB"/>
    <w:rsid w:val="00393758"/>
    <w:rsid w:val="003A1240"/>
    <w:rsid w:val="003B314D"/>
    <w:rsid w:val="003C5976"/>
    <w:rsid w:val="003D5C1A"/>
    <w:rsid w:val="003D721F"/>
    <w:rsid w:val="003D7C46"/>
    <w:rsid w:val="003D7E86"/>
    <w:rsid w:val="003F19D2"/>
    <w:rsid w:val="00410EAF"/>
    <w:rsid w:val="00422936"/>
    <w:rsid w:val="0042359A"/>
    <w:rsid w:val="00446299"/>
    <w:rsid w:val="00461EF8"/>
    <w:rsid w:val="00471E14"/>
    <w:rsid w:val="00472DF1"/>
    <w:rsid w:val="00473C13"/>
    <w:rsid w:val="00486785"/>
    <w:rsid w:val="00486EF3"/>
    <w:rsid w:val="0048715F"/>
    <w:rsid w:val="004A2819"/>
    <w:rsid w:val="004A6243"/>
    <w:rsid w:val="004B0EC1"/>
    <w:rsid w:val="004B1320"/>
    <w:rsid w:val="004C1990"/>
    <w:rsid w:val="004C6DDA"/>
    <w:rsid w:val="004D3F8D"/>
    <w:rsid w:val="004D78E3"/>
    <w:rsid w:val="004E07D9"/>
    <w:rsid w:val="004E1A96"/>
    <w:rsid w:val="004F1F12"/>
    <w:rsid w:val="00503979"/>
    <w:rsid w:val="00517880"/>
    <w:rsid w:val="005278BB"/>
    <w:rsid w:val="00532A2D"/>
    <w:rsid w:val="00533EED"/>
    <w:rsid w:val="00553E56"/>
    <w:rsid w:val="00554292"/>
    <w:rsid w:val="005569F4"/>
    <w:rsid w:val="005657C0"/>
    <w:rsid w:val="00570214"/>
    <w:rsid w:val="005720BA"/>
    <w:rsid w:val="0057234F"/>
    <w:rsid w:val="0057703B"/>
    <w:rsid w:val="005921F8"/>
    <w:rsid w:val="005A125E"/>
    <w:rsid w:val="005B3EB6"/>
    <w:rsid w:val="005C1727"/>
    <w:rsid w:val="005C193B"/>
    <w:rsid w:val="005C1E7B"/>
    <w:rsid w:val="005D792B"/>
    <w:rsid w:val="005E42E8"/>
    <w:rsid w:val="005E5124"/>
    <w:rsid w:val="005F402A"/>
    <w:rsid w:val="005F40BB"/>
    <w:rsid w:val="005F7945"/>
    <w:rsid w:val="00603F9B"/>
    <w:rsid w:val="00606337"/>
    <w:rsid w:val="00611F07"/>
    <w:rsid w:val="0062002F"/>
    <w:rsid w:val="00622FA0"/>
    <w:rsid w:val="006262B8"/>
    <w:rsid w:val="0063233E"/>
    <w:rsid w:val="00640753"/>
    <w:rsid w:val="00645843"/>
    <w:rsid w:val="00650426"/>
    <w:rsid w:val="00651E71"/>
    <w:rsid w:val="0065496A"/>
    <w:rsid w:val="006630CB"/>
    <w:rsid w:val="00664B89"/>
    <w:rsid w:val="00664D72"/>
    <w:rsid w:val="00677EA5"/>
    <w:rsid w:val="006856C6"/>
    <w:rsid w:val="006B7EBB"/>
    <w:rsid w:val="006D1E92"/>
    <w:rsid w:val="006D27BC"/>
    <w:rsid w:val="006D4D87"/>
    <w:rsid w:val="006D5C10"/>
    <w:rsid w:val="006E0554"/>
    <w:rsid w:val="006F1D98"/>
    <w:rsid w:val="0071052B"/>
    <w:rsid w:val="00712BC1"/>
    <w:rsid w:val="00727F35"/>
    <w:rsid w:val="00732353"/>
    <w:rsid w:val="00735291"/>
    <w:rsid w:val="0073542F"/>
    <w:rsid w:val="007574C5"/>
    <w:rsid w:val="0076029E"/>
    <w:rsid w:val="00762677"/>
    <w:rsid w:val="0076791D"/>
    <w:rsid w:val="007B159E"/>
    <w:rsid w:val="007B200B"/>
    <w:rsid w:val="007B4E23"/>
    <w:rsid w:val="007D3749"/>
    <w:rsid w:val="007E2355"/>
    <w:rsid w:val="007E6B64"/>
    <w:rsid w:val="00802B94"/>
    <w:rsid w:val="00813661"/>
    <w:rsid w:val="00813681"/>
    <w:rsid w:val="00813E90"/>
    <w:rsid w:val="008237AC"/>
    <w:rsid w:val="00825A09"/>
    <w:rsid w:val="00842B27"/>
    <w:rsid w:val="008463DC"/>
    <w:rsid w:val="00875728"/>
    <w:rsid w:val="008820AB"/>
    <w:rsid w:val="00885284"/>
    <w:rsid w:val="00892DD8"/>
    <w:rsid w:val="00895511"/>
    <w:rsid w:val="00895F68"/>
    <w:rsid w:val="008A073D"/>
    <w:rsid w:val="008A146E"/>
    <w:rsid w:val="008B07EF"/>
    <w:rsid w:val="008B407C"/>
    <w:rsid w:val="008B47BB"/>
    <w:rsid w:val="008B658F"/>
    <w:rsid w:val="008C1DB0"/>
    <w:rsid w:val="008D1144"/>
    <w:rsid w:val="008F56A2"/>
    <w:rsid w:val="009019F1"/>
    <w:rsid w:val="009160E9"/>
    <w:rsid w:val="00916E75"/>
    <w:rsid w:val="00920D7E"/>
    <w:rsid w:val="00946270"/>
    <w:rsid w:val="00976674"/>
    <w:rsid w:val="0098090B"/>
    <w:rsid w:val="009861B8"/>
    <w:rsid w:val="00987D7A"/>
    <w:rsid w:val="0099523B"/>
    <w:rsid w:val="009A2810"/>
    <w:rsid w:val="009A4D65"/>
    <w:rsid w:val="009A5BA7"/>
    <w:rsid w:val="009B776A"/>
    <w:rsid w:val="009C213B"/>
    <w:rsid w:val="009C407A"/>
    <w:rsid w:val="009D1A25"/>
    <w:rsid w:val="009D7AA1"/>
    <w:rsid w:val="009E46B9"/>
    <w:rsid w:val="00A02429"/>
    <w:rsid w:val="00A04337"/>
    <w:rsid w:val="00A22CB0"/>
    <w:rsid w:val="00A304D9"/>
    <w:rsid w:val="00A31601"/>
    <w:rsid w:val="00A44FB4"/>
    <w:rsid w:val="00A46CEE"/>
    <w:rsid w:val="00A51A49"/>
    <w:rsid w:val="00A6049B"/>
    <w:rsid w:val="00A62AEA"/>
    <w:rsid w:val="00A63DAB"/>
    <w:rsid w:val="00A664BC"/>
    <w:rsid w:val="00A75E17"/>
    <w:rsid w:val="00A76481"/>
    <w:rsid w:val="00A77CD0"/>
    <w:rsid w:val="00A77D60"/>
    <w:rsid w:val="00A92848"/>
    <w:rsid w:val="00A9691C"/>
    <w:rsid w:val="00AA0654"/>
    <w:rsid w:val="00AA4167"/>
    <w:rsid w:val="00AA7BEA"/>
    <w:rsid w:val="00AB4BA8"/>
    <w:rsid w:val="00AC17F1"/>
    <w:rsid w:val="00AC47DC"/>
    <w:rsid w:val="00AD724D"/>
    <w:rsid w:val="00AE4FD8"/>
    <w:rsid w:val="00AE700E"/>
    <w:rsid w:val="00B1404C"/>
    <w:rsid w:val="00B57052"/>
    <w:rsid w:val="00B6407C"/>
    <w:rsid w:val="00B66EA6"/>
    <w:rsid w:val="00B70062"/>
    <w:rsid w:val="00B868D8"/>
    <w:rsid w:val="00B90973"/>
    <w:rsid w:val="00B9592A"/>
    <w:rsid w:val="00BA63EB"/>
    <w:rsid w:val="00BA66B9"/>
    <w:rsid w:val="00BB4DAB"/>
    <w:rsid w:val="00BC3888"/>
    <w:rsid w:val="00BD227F"/>
    <w:rsid w:val="00BD264F"/>
    <w:rsid w:val="00BD4E63"/>
    <w:rsid w:val="00BF009B"/>
    <w:rsid w:val="00BF113A"/>
    <w:rsid w:val="00BF7E6A"/>
    <w:rsid w:val="00C07A56"/>
    <w:rsid w:val="00C1132B"/>
    <w:rsid w:val="00C20220"/>
    <w:rsid w:val="00C212C2"/>
    <w:rsid w:val="00C246C1"/>
    <w:rsid w:val="00C27CC3"/>
    <w:rsid w:val="00C340CA"/>
    <w:rsid w:val="00C446FA"/>
    <w:rsid w:val="00C7153E"/>
    <w:rsid w:val="00C73102"/>
    <w:rsid w:val="00C73370"/>
    <w:rsid w:val="00C828D3"/>
    <w:rsid w:val="00C83603"/>
    <w:rsid w:val="00C842A3"/>
    <w:rsid w:val="00C962A2"/>
    <w:rsid w:val="00CD529F"/>
    <w:rsid w:val="00CD7EA7"/>
    <w:rsid w:val="00CF65CC"/>
    <w:rsid w:val="00D23AF1"/>
    <w:rsid w:val="00D377E5"/>
    <w:rsid w:val="00D46330"/>
    <w:rsid w:val="00D565EE"/>
    <w:rsid w:val="00D73C50"/>
    <w:rsid w:val="00D74D7B"/>
    <w:rsid w:val="00D77B00"/>
    <w:rsid w:val="00D77F77"/>
    <w:rsid w:val="00D8331D"/>
    <w:rsid w:val="00D86AFB"/>
    <w:rsid w:val="00D916E0"/>
    <w:rsid w:val="00D92065"/>
    <w:rsid w:val="00D9336E"/>
    <w:rsid w:val="00DA46B6"/>
    <w:rsid w:val="00DC2362"/>
    <w:rsid w:val="00DD314C"/>
    <w:rsid w:val="00DE2E6A"/>
    <w:rsid w:val="00DF600A"/>
    <w:rsid w:val="00E02F1E"/>
    <w:rsid w:val="00E06BE3"/>
    <w:rsid w:val="00E214CB"/>
    <w:rsid w:val="00E228E6"/>
    <w:rsid w:val="00E31FCB"/>
    <w:rsid w:val="00E403F7"/>
    <w:rsid w:val="00E44DD2"/>
    <w:rsid w:val="00E5422C"/>
    <w:rsid w:val="00E57ECF"/>
    <w:rsid w:val="00E62D49"/>
    <w:rsid w:val="00E63639"/>
    <w:rsid w:val="00E65927"/>
    <w:rsid w:val="00E65B51"/>
    <w:rsid w:val="00E75B20"/>
    <w:rsid w:val="00E76769"/>
    <w:rsid w:val="00E76B02"/>
    <w:rsid w:val="00E92DF3"/>
    <w:rsid w:val="00EA6C57"/>
    <w:rsid w:val="00EC3DC2"/>
    <w:rsid w:val="00EC7F42"/>
    <w:rsid w:val="00EE0F42"/>
    <w:rsid w:val="00EE1EC1"/>
    <w:rsid w:val="00EF2B7E"/>
    <w:rsid w:val="00EF2EB7"/>
    <w:rsid w:val="00F0604D"/>
    <w:rsid w:val="00F136F8"/>
    <w:rsid w:val="00F2043B"/>
    <w:rsid w:val="00F2106D"/>
    <w:rsid w:val="00F27A09"/>
    <w:rsid w:val="00F312E1"/>
    <w:rsid w:val="00F33EDA"/>
    <w:rsid w:val="00F3532D"/>
    <w:rsid w:val="00F40AE7"/>
    <w:rsid w:val="00F40B5D"/>
    <w:rsid w:val="00F44F1D"/>
    <w:rsid w:val="00F65282"/>
    <w:rsid w:val="00F66575"/>
    <w:rsid w:val="00F7001A"/>
    <w:rsid w:val="00F84770"/>
    <w:rsid w:val="00F874EE"/>
    <w:rsid w:val="00FB223D"/>
    <w:rsid w:val="00FC0657"/>
    <w:rsid w:val="00FC1A24"/>
    <w:rsid w:val="00FC416B"/>
    <w:rsid w:val="00FC698C"/>
    <w:rsid w:val="00FD0911"/>
    <w:rsid w:val="00FD3823"/>
    <w:rsid w:val="00FE02CD"/>
    <w:rsid w:val="00FF371C"/>
    <w:rsid w:val="00FF4AD4"/>
    <w:rsid w:val="00FF4AFC"/>
    <w:rsid w:val="00FF6B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B417E7-66B0-423B-86F3-F9DE4D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3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paragraph" w:styleId="NormalWeb">
    <w:name w:val="Normal (Web)"/>
    <w:basedOn w:val="Normal"/>
    <w:uiPriority w:val="99"/>
    <w:unhideWhenUsed/>
    <w:rsid w:val="00BA63EB"/>
    <w:pPr>
      <w:spacing w:before="100" w:beforeAutospacing="1" w:after="100" w:afterAutospacing="1"/>
    </w:pPr>
    <w:rPr>
      <w:color w:val="000000"/>
    </w:rPr>
  </w:style>
  <w:style w:type="paragraph" w:customStyle="1" w:styleId="a6">
    <w:name w:val="Заголовок статьи"/>
    <w:basedOn w:val="Normal"/>
    <w:next w:val="Normal"/>
    <w:uiPriority w:val="99"/>
    <w:rsid w:val="00230F85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a7">
    <w:name w:val="Комментарий"/>
    <w:basedOn w:val="Normal"/>
    <w:next w:val="Normal"/>
    <w:uiPriority w:val="99"/>
    <w:rsid w:val="00230F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230F85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23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C07A56"/>
  </w:style>
  <w:style w:type="paragraph" w:styleId="NoSpacing">
    <w:name w:val="No Spacing"/>
    <w:basedOn w:val="Normal"/>
    <w:uiPriority w:val="1"/>
    <w:qFormat/>
    <w:rsid w:val="00C07A56"/>
    <w:pPr>
      <w:spacing w:before="100" w:beforeAutospacing="1" w:after="100" w:afterAutospacing="1"/>
    </w:pPr>
  </w:style>
  <w:style w:type="character" w:customStyle="1" w:styleId="label2">
    <w:name w:val="label2"/>
    <w:uiPriority w:val="99"/>
    <w:rsid w:val="005720BA"/>
  </w:style>
  <w:style w:type="character" w:styleId="Emphasis">
    <w:name w:val="Emphasis"/>
    <w:basedOn w:val="DefaultParagraphFont"/>
    <w:uiPriority w:val="20"/>
    <w:qFormat/>
    <w:rsid w:val="00192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703" TargetMode="External" /><Relationship Id="rId11" Type="http://schemas.openxmlformats.org/officeDocument/2006/relationships/hyperlink" Target="http://msud.garant.ru/document/redirect/12125267/291003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71905502.4" TargetMode="External" /><Relationship Id="rId7" Type="http://schemas.openxmlformats.org/officeDocument/2006/relationships/hyperlink" Target="garantF1://10005489.0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http://msud.garant.ru/document/redirect/12125267/1417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F0A3-BD55-499F-BE9F-FE49FF3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